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1B01C17A"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2F5B0F">
        <w:rPr>
          <w:rFonts w:ascii="Arial" w:eastAsia="MS Mincho" w:hAnsi="Arial" w:cs="Arial"/>
          <w:b/>
          <w:sz w:val="24"/>
          <w:szCs w:val="24"/>
          <w:lang w:val="en-US"/>
        </w:rPr>
        <w:t>7</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A47F0F">
        <w:rPr>
          <w:rFonts w:ascii="Arial" w:eastAsia="MS Mincho" w:hAnsi="Arial" w:cs="Arial"/>
          <w:b/>
          <w:sz w:val="24"/>
          <w:szCs w:val="24"/>
          <w:lang w:val="en-US"/>
        </w:rPr>
        <w:t>0</w:t>
      </w:r>
      <w:r w:rsidR="00C84745">
        <w:rPr>
          <w:rFonts w:ascii="Arial" w:eastAsia="MS Mincho" w:hAnsi="Arial" w:cs="Arial"/>
          <w:b/>
          <w:sz w:val="24"/>
          <w:szCs w:val="24"/>
          <w:lang w:val="en-US"/>
        </w:rPr>
        <w:t>7919</w:t>
      </w:r>
    </w:p>
    <w:p w14:paraId="35E2CC78" w14:textId="26D9B2C5" w:rsidR="00BB08B0" w:rsidRPr="00062030" w:rsidRDefault="002F5B0F" w:rsidP="00BB08B0">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Incheon, Korea</w:t>
      </w:r>
      <w:r w:rsidR="00BB08B0" w:rsidRPr="00062030">
        <w:rPr>
          <w:rFonts w:ascii="Arial" w:eastAsia="SimSun" w:hAnsi="Arial" w:cs="Arial"/>
          <w:b/>
          <w:sz w:val="24"/>
          <w:szCs w:val="24"/>
          <w:lang w:eastAsia="zh-CN"/>
        </w:rPr>
        <w:t xml:space="preserve">, </w:t>
      </w:r>
      <w:r>
        <w:rPr>
          <w:rFonts w:ascii="Arial" w:eastAsia="SimSun" w:hAnsi="Arial" w:cs="Arial"/>
          <w:b/>
          <w:sz w:val="24"/>
          <w:szCs w:val="24"/>
          <w:lang w:eastAsia="zh-CN"/>
        </w:rPr>
        <w:t>May</w:t>
      </w:r>
      <w:r w:rsidR="00BB08B0" w:rsidRPr="00062030">
        <w:rPr>
          <w:rFonts w:ascii="Arial" w:eastAsia="SimSun" w:hAnsi="Arial" w:cs="Arial"/>
          <w:b/>
          <w:sz w:val="24"/>
          <w:szCs w:val="24"/>
          <w:lang w:eastAsia="zh-CN"/>
        </w:rPr>
        <w:t xml:space="preserve"> </w:t>
      </w:r>
      <w:r>
        <w:rPr>
          <w:rFonts w:ascii="Arial" w:eastAsia="SimSun" w:hAnsi="Arial" w:cs="Arial"/>
          <w:b/>
          <w:sz w:val="24"/>
          <w:szCs w:val="24"/>
          <w:lang w:eastAsia="zh-CN"/>
        </w:rPr>
        <w:t>22</w:t>
      </w:r>
      <w:r w:rsidR="00BB08B0" w:rsidRPr="00062030">
        <w:rPr>
          <w:rFonts w:ascii="Arial" w:eastAsia="SimSun" w:hAnsi="Arial" w:cs="Arial"/>
          <w:b/>
          <w:sz w:val="24"/>
          <w:szCs w:val="24"/>
          <w:lang w:eastAsia="zh-CN"/>
        </w:rPr>
        <w:t xml:space="preserve"> – </w:t>
      </w:r>
      <w:r>
        <w:rPr>
          <w:rFonts w:ascii="Arial" w:eastAsia="SimSun" w:hAnsi="Arial" w:cs="Arial"/>
          <w:b/>
          <w:sz w:val="24"/>
          <w:szCs w:val="24"/>
          <w:lang w:eastAsia="zh-CN"/>
        </w:rPr>
        <w:t>May</w:t>
      </w:r>
      <w:r w:rsidR="00BB08B0" w:rsidRPr="00062030">
        <w:rPr>
          <w:rFonts w:ascii="Arial" w:eastAsia="SimSun" w:hAnsi="Arial" w:cs="Arial"/>
          <w:b/>
          <w:sz w:val="24"/>
          <w:szCs w:val="24"/>
          <w:lang w:eastAsia="zh-CN"/>
        </w:rPr>
        <w:t xml:space="preserve"> 26, 2023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1183F8C8"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4C4419">
        <w:rPr>
          <w:rFonts w:ascii="Arial" w:hAnsi="Arial" w:cs="Arial"/>
          <w:b/>
          <w:sz w:val="22"/>
          <w:szCs w:val="22"/>
        </w:rPr>
        <w:t>O</w:t>
      </w:r>
      <w:r w:rsidR="0044416E">
        <w:rPr>
          <w:rFonts w:ascii="Arial" w:hAnsi="Arial" w:cs="Arial"/>
          <w:b/>
          <w:sz w:val="22"/>
          <w:szCs w:val="22"/>
        </w:rPr>
        <w:t xml:space="preserve">n </w:t>
      </w:r>
      <w:r w:rsidR="0045172C">
        <w:rPr>
          <w:rFonts w:ascii="Arial" w:hAnsi="Arial" w:cs="Arial"/>
          <w:b/>
          <w:sz w:val="22"/>
          <w:szCs w:val="22"/>
        </w:rPr>
        <w:t xml:space="preserve">the </w:t>
      </w:r>
      <w:r w:rsidR="00CA0312">
        <w:rPr>
          <w:rFonts w:ascii="Arial" w:hAnsi="Arial" w:cs="Arial"/>
          <w:b/>
          <w:sz w:val="22"/>
          <w:szCs w:val="22"/>
        </w:rPr>
        <w:t>signalling</w:t>
      </w:r>
      <w:r w:rsidR="00914E26">
        <w:rPr>
          <w:rFonts w:ascii="Arial" w:hAnsi="Arial" w:cs="Arial"/>
          <w:b/>
          <w:sz w:val="22"/>
          <w:szCs w:val="22"/>
        </w:rPr>
        <w:t xml:space="preserve"> </w:t>
      </w:r>
      <w:r w:rsidR="004C4419">
        <w:rPr>
          <w:rFonts w:ascii="Arial" w:hAnsi="Arial" w:cs="Arial"/>
          <w:b/>
          <w:sz w:val="22"/>
          <w:szCs w:val="22"/>
        </w:rPr>
        <w:t xml:space="preserve">design </w:t>
      </w:r>
      <w:r w:rsidR="0045172C">
        <w:rPr>
          <w:rFonts w:ascii="Arial" w:hAnsi="Arial" w:cs="Arial"/>
          <w:b/>
          <w:sz w:val="22"/>
          <w:szCs w:val="22"/>
        </w:rPr>
        <w:t>for</w:t>
      </w:r>
      <w:r w:rsidR="00914E26">
        <w:rPr>
          <w:rFonts w:ascii="Arial" w:hAnsi="Arial" w:cs="Arial"/>
          <w:b/>
          <w:sz w:val="22"/>
          <w:szCs w:val="22"/>
        </w:rPr>
        <w:t xml:space="preserve"> </w:t>
      </w:r>
      <w:r w:rsidR="00CA0312">
        <w:rPr>
          <w:rFonts w:ascii="Arial" w:hAnsi="Arial" w:cs="Arial"/>
          <w:b/>
          <w:sz w:val="22"/>
          <w:szCs w:val="22"/>
        </w:rPr>
        <w:t>low</w:t>
      </w:r>
      <w:r w:rsidR="00AD63CA">
        <w:rPr>
          <w:rFonts w:ascii="Arial" w:hAnsi="Arial" w:cs="Arial"/>
          <w:b/>
          <w:sz w:val="22"/>
          <w:szCs w:val="22"/>
        </w:rPr>
        <w:t>er</w:t>
      </w:r>
      <w:r w:rsidR="008610EE">
        <w:rPr>
          <w:rFonts w:ascii="Arial" w:hAnsi="Arial" w:cs="Arial"/>
          <w:b/>
          <w:sz w:val="22"/>
          <w:szCs w:val="22"/>
        </w:rPr>
        <w:t>-</w:t>
      </w:r>
      <w:r w:rsidR="00914E26">
        <w:rPr>
          <w:rFonts w:ascii="Arial" w:hAnsi="Arial" w:cs="Arial"/>
          <w:b/>
          <w:sz w:val="22"/>
          <w:szCs w:val="22"/>
        </w:rPr>
        <w:t>MSD</w:t>
      </w:r>
      <w:r w:rsidR="004C4419">
        <w:rPr>
          <w:rFonts w:ascii="Arial" w:hAnsi="Arial" w:cs="Arial"/>
          <w:b/>
          <w:sz w:val="22"/>
          <w:szCs w:val="22"/>
        </w:rPr>
        <w:t xml:space="preserve"> capability</w:t>
      </w:r>
    </w:p>
    <w:p w14:paraId="7CF36F6C" w14:textId="7A2FA62E"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C84745">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5645FF">
        <w:rPr>
          <w:rFonts w:ascii="Arial" w:hAnsi="Arial" w:cs="Arial"/>
          <w:color w:val="000000" w:themeColor="text1"/>
          <w:sz w:val="22"/>
          <w:szCs w:val="22"/>
        </w:rPr>
        <w:t>5</w:t>
      </w:r>
      <w:r w:rsidR="009C392C">
        <w:rPr>
          <w:rFonts w:ascii="Arial" w:hAnsi="Arial" w:cs="Arial"/>
          <w:color w:val="000000" w:themeColor="text1"/>
          <w:sz w:val="22"/>
          <w:szCs w:val="22"/>
        </w:rPr>
        <w:t>.</w:t>
      </w:r>
      <w:r w:rsidR="00C84745">
        <w:rPr>
          <w:rFonts w:ascii="Arial" w:hAnsi="Arial" w:cs="Arial"/>
          <w:color w:val="000000" w:themeColor="text1"/>
          <w:sz w:val="22"/>
          <w:szCs w:val="22"/>
        </w:rPr>
        <w:t>1</w:t>
      </w:r>
      <w:bookmarkStart w:id="5" w:name="_GoBack"/>
      <w:bookmarkEnd w:id="5"/>
      <w:r w:rsidR="00914E26">
        <w:rPr>
          <w:rFonts w:ascii="Arial" w:hAnsi="Arial" w:cs="Arial"/>
          <w:color w:val="000000" w:themeColor="text1"/>
          <w:sz w:val="22"/>
          <w:szCs w:val="22"/>
        </w:rPr>
        <w:t>.</w:t>
      </w:r>
      <w:r w:rsidR="005645FF">
        <w:rPr>
          <w:rFonts w:ascii="Arial" w:hAnsi="Arial" w:cs="Arial"/>
          <w:color w:val="000000" w:themeColor="text1"/>
          <w:sz w:val="22"/>
          <w:szCs w:val="22"/>
        </w:rPr>
        <w:t>3.1</w:t>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974F12">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C27291A" w14:textId="39DAE6DD" w:rsidR="0026302C" w:rsidRDefault="00507A50" w:rsidP="00514F67">
      <w:pPr>
        <w:rPr>
          <w:color w:val="000000" w:themeColor="text1"/>
          <w:lang w:eastAsia="zh-CN"/>
        </w:rPr>
      </w:pPr>
      <w:r>
        <w:rPr>
          <w:color w:val="000000" w:themeColor="text1"/>
          <w:lang w:eastAsia="zh-CN"/>
        </w:rPr>
        <w:t>Some open issues are listed in the</w:t>
      </w:r>
      <w:r w:rsidR="001805FE">
        <w:rPr>
          <w:color w:val="000000" w:themeColor="text1"/>
          <w:lang w:eastAsia="zh-CN"/>
        </w:rPr>
        <w:t xml:space="preserve"> WF [1] on study for lower MSD</w:t>
      </w:r>
      <w:r>
        <w:rPr>
          <w:color w:val="000000" w:themeColor="text1"/>
          <w:lang w:eastAsia="zh-CN"/>
        </w:rPr>
        <w:t>,</w:t>
      </w:r>
      <w:r w:rsidR="00691D05">
        <w:rPr>
          <w:color w:val="000000" w:themeColor="text1"/>
          <w:lang w:eastAsia="zh-CN"/>
        </w:rPr>
        <w:t xml:space="preserve"> which</w:t>
      </w:r>
      <w:r w:rsidR="003F7FB6">
        <w:rPr>
          <w:color w:val="000000" w:themeColor="text1"/>
          <w:lang w:eastAsia="zh-CN"/>
        </w:rPr>
        <w:t xml:space="preserve"> </w:t>
      </w:r>
      <w:r>
        <w:rPr>
          <w:color w:val="000000" w:themeColor="text1"/>
          <w:lang w:eastAsia="zh-CN"/>
        </w:rPr>
        <w:t>will be further discussed i</w:t>
      </w:r>
      <w:r w:rsidR="008C3F70">
        <w:rPr>
          <w:color w:val="000000" w:themeColor="text1"/>
          <w:lang w:eastAsia="zh-CN"/>
        </w:rPr>
        <w:t>n the sequel</w:t>
      </w:r>
      <w:r w:rsidR="00EE2CE7">
        <w:rPr>
          <w:color w:val="000000" w:themeColor="text1"/>
          <w:lang w:eastAsia="zh-CN"/>
        </w:rPr>
        <w:t>.</w:t>
      </w:r>
      <w:r w:rsidR="00BD3093">
        <w:rPr>
          <w:color w:val="000000" w:themeColor="text1"/>
          <w:lang w:eastAsia="zh-CN"/>
        </w:rPr>
        <w:t xml:space="preserve"> It is proposed to prioritise the </w:t>
      </w:r>
      <w:r w:rsidR="00B11C8E">
        <w:rPr>
          <w:color w:val="000000" w:themeColor="text1"/>
          <w:lang w:eastAsia="zh-CN"/>
        </w:rPr>
        <w:t xml:space="preserve">remain issues so that the group can focus on the key design </w:t>
      </w:r>
      <w:r w:rsidR="00923C61">
        <w:rPr>
          <w:color w:val="000000" w:themeColor="text1"/>
          <w:lang w:eastAsia="zh-CN"/>
        </w:rPr>
        <w:t>task</w:t>
      </w:r>
      <w:r w:rsidR="00B11C8E">
        <w:rPr>
          <w:color w:val="000000" w:themeColor="text1"/>
          <w:lang w:eastAsia="zh-CN"/>
        </w:rPr>
        <w:t>s</w:t>
      </w:r>
      <w:r w:rsidR="00825156">
        <w:rPr>
          <w:color w:val="000000" w:themeColor="text1"/>
          <w:lang w:eastAsia="zh-CN"/>
        </w:rPr>
        <w:t xml:space="preserve"> first</w:t>
      </w:r>
      <w:r w:rsidR="00B11C8E">
        <w:rPr>
          <w:color w:val="000000" w:themeColor="text1"/>
          <w:lang w:eastAsia="zh-CN"/>
        </w:rPr>
        <w:t>.</w:t>
      </w:r>
    </w:p>
    <w:p w14:paraId="6D1145B0" w14:textId="63535E8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29190EF1" w14:textId="0C36E7C7" w:rsidR="007D2D66" w:rsidRDefault="007D2D66" w:rsidP="007D2D66">
      <w:pPr>
        <w:pStyle w:val="Heading2"/>
        <w:rPr>
          <w:rStyle w:val="Heading1Char1"/>
          <w:rFonts w:eastAsiaTheme="minorEastAsia"/>
          <w:sz w:val="32"/>
        </w:rPr>
      </w:pPr>
      <w:r w:rsidRPr="00E26EAD">
        <w:rPr>
          <w:rStyle w:val="Heading1Char1"/>
          <w:rFonts w:eastAsiaTheme="minorEastAsia"/>
          <w:sz w:val="32"/>
        </w:rPr>
        <w:t>2</w:t>
      </w:r>
      <w:r>
        <w:rPr>
          <w:rStyle w:val="Heading1Char1"/>
          <w:rFonts w:eastAsiaTheme="minorEastAsia"/>
          <w:sz w:val="32"/>
        </w:rPr>
        <w:t>.1</w:t>
      </w:r>
      <w:r w:rsidRPr="00E26EAD">
        <w:rPr>
          <w:rStyle w:val="Heading1Char1"/>
          <w:rFonts w:eastAsiaTheme="minorEastAsia"/>
          <w:sz w:val="32"/>
        </w:rPr>
        <w:tab/>
      </w:r>
      <w:r w:rsidR="007458D3">
        <w:rPr>
          <w:rStyle w:val="Heading1Char1"/>
          <w:rFonts w:eastAsiaTheme="minorEastAsia"/>
          <w:sz w:val="32"/>
        </w:rPr>
        <w:t>Key design aspects</w:t>
      </w:r>
    </w:p>
    <w:p w14:paraId="07C77CE2" w14:textId="09E56070" w:rsidR="00FB4BA8" w:rsidRDefault="00FB4BA8" w:rsidP="007D2D66">
      <w:r>
        <w:rPr>
          <w:noProof/>
        </w:rPr>
        <mc:AlternateContent>
          <mc:Choice Requires="wps">
            <w:drawing>
              <wp:inline distT="0" distB="0" distL="0" distR="0" wp14:anchorId="3FB161E5" wp14:editId="3C1EB795">
                <wp:extent cx="6120765" cy="2648060"/>
                <wp:effectExtent l="0" t="0" r="13335"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648060"/>
                        </a:xfrm>
                        <a:prstGeom prst="rect">
                          <a:avLst/>
                        </a:prstGeom>
                        <a:solidFill>
                          <a:srgbClr val="FFFFFF"/>
                        </a:solidFill>
                        <a:ln w="9525">
                          <a:solidFill>
                            <a:srgbClr val="000000"/>
                          </a:solidFill>
                          <a:miter lim="800000"/>
                          <a:headEnd/>
                          <a:tailEnd/>
                        </a:ln>
                      </wps:spPr>
                      <wps:txbx>
                        <w:txbxContent>
                          <w:p w14:paraId="545D1315" w14:textId="77777777" w:rsidR="00D75575" w:rsidRPr="00D75575" w:rsidRDefault="00D75575" w:rsidP="00D75575">
                            <w:pPr>
                              <w:keepNext/>
                              <w:keepLines/>
                              <w:tabs>
                                <w:tab w:val="left" w:pos="432"/>
                              </w:tabs>
                              <w:spacing w:before="120"/>
                              <w:outlineLvl w:val="2"/>
                              <w:rPr>
                                <w:rFonts w:ascii="Arial" w:eastAsia="SimSun" w:hAnsi="Arial"/>
                                <w:sz w:val="24"/>
                                <w:szCs w:val="24"/>
                              </w:rPr>
                            </w:pPr>
                            <w:r w:rsidRPr="00D75575">
                              <w:rPr>
                                <w:rFonts w:ascii="Arial" w:eastAsia="SimSun" w:hAnsi="Arial"/>
                                <w:sz w:val="24"/>
                                <w:szCs w:val="24"/>
                              </w:rPr>
                              <w:t>Sub-topic 1-2</w:t>
                            </w:r>
                            <w:r w:rsidRPr="00D75575">
                              <w:rPr>
                                <w:rFonts w:ascii="Arial" w:eastAsia="SimSun" w:hAnsi="Arial" w:hint="eastAsia"/>
                                <w:sz w:val="24"/>
                                <w:szCs w:val="24"/>
                              </w:rPr>
                              <w:t xml:space="preserve">: </w:t>
                            </w:r>
                            <w:r w:rsidRPr="00D75575">
                              <w:rPr>
                                <w:rFonts w:ascii="Arial" w:eastAsia="SimSun" w:hAnsi="Arial"/>
                                <w:sz w:val="24"/>
                                <w:szCs w:val="24"/>
                              </w:rPr>
                              <w:t>Essential information included in the lower MSD capability</w:t>
                            </w:r>
                          </w:p>
                          <w:p w14:paraId="11B1EE0A" w14:textId="77777777" w:rsidR="00D75575" w:rsidRPr="00D75575" w:rsidRDefault="00D75575" w:rsidP="00D75575">
                            <w:pPr>
                              <w:keepNext/>
                              <w:keepLines/>
                              <w:tabs>
                                <w:tab w:val="left" w:pos="432"/>
                                <w:tab w:val="left" w:pos="576"/>
                                <w:tab w:val="left" w:pos="864"/>
                                <w:tab w:val="left" w:pos="1146"/>
                              </w:tabs>
                              <w:spacing w:after="60"/>
                              <w:ind w:left="864" w:hanging="864"/>
                              <w:outlineLvl w:val="3"/>
                              <w:rPr>
                                <w:rFonts w:eastAsia="SimSun"/>
                                <w:b/>
                                <w:i/>
                                <w:u w:val="single"/>
                                <w:lang w:val="en-US" w:eastAsia="ko-KR"/>
                              </w:rPr>
                            </w:pPr>
                            <w:r w:rsidRPr="00D75575">
                              <w:rPr>
                                <w:rFonts w:eastAsia="SimSun"/>
                                <w:b/>
                                <w:i/>
                                <w:u w:val="single"/>
                                <w:lang w:val="en-US" w:eastAsia="ko-KR"/>
                              </w:rPr>
                              <w:t>Issue 1-2-1: Whether power class should be reported together with MSD values</w:t>
                            </w:r>
                          </w:p>
                          <w:p w14:paraId="7205AE33" w14:textId="77777777" w:rsidR="00D75575" w:rsidRPr="00D75575" w:rsidRDefault="00D75575" w:rsidP="00D75575">
                            <w:pPr>
                              <w:spacing w:afterLines="50" w:after="120"/>
                              <w:rPr>
                                <w:rFonts w:eastAsia="SimSun"/>
                                <w:lang w:val="en-US" w:eastAsia="zh-CN"/>
                              </w:rPr>
                            </w:pPr>
                          </w:p>
                          <w:p w14:paraId="5EF8E00C" w14:textId="77777777" w:rsidR="00D75575" w:rsidRPr="00D75575" w:rsidRDefault="00D75575" w:rsidP="00D75575">
                            <w:pPr>
                              <w:spacing w:afterLines="50" w:after="120"/>
                              <w:rPr>
                                <w:rFonts w:eastAsia="SimSun"/>
                                <w:lang w:eastAsia="zh-CN"/>
                              </w:rPr>
                            </w:pPr>
                            <w:r w:rsidRPr="00D75575">
                              <w:rPr>
                                <w:rFonts w:eastAsia="SimSun"/>
                                <w:b/>
                                <w:highlight w:val="green"/>
                                <w:lang w:eastAsia="zh-CN"/>
                              </w:rPr>
                              <w:t>&lt;Agreement in GTW&gt;</w:t>
                            </w:r>
                            <w:r w:rsidRPr="00D75575">
                              <w:rPr>
                                <w:rFonts w:eastAsia="SimSun"/>
                                <w:highlight w:val="green"/>
                                <w:lang w:eastAsia="zh-CN"/>
                              </w:rPr>
                              <w:t>:</w:t>
                            </w:r>
                            <w:r w:rsidRPr="00D75575">
                              <w:rPr>
                                <w:rFonts w:eastAsia="SimSun"/>
                                <w:lang w:eastAsia="zh-CN"/>
                              </w:rPr>
                              <w:t xml:space="preserve"> </w:t>
                            </w:r>
                          </w:p>
                          <w:p w14:paraId="0CB82094" w14:textId="77777777" w:rsidR="00D75575" w:rsidRPr="00D75575" w:rsidRDefault="00D75575" w:rsidP="00D75575">
                            <w:pPr>
                              <w:numPr>
                                <w:ilvl w:val="0"/>
                                <w:numId w:val="22"/>
                              </w:numPr>
                              <w:ind w:left="936"/>
                              <w:contextualSpacing/>
                              <w:jc w:val="both"/>
                              <w:rPr>
                                <w:rFonts w:eastAsia="Yu Mincho"/>
                                <w:color w:val="000000"/>
                              </w:rPr>
                            </w:pPr>
                            <w:r w:rsidRPr="00D75575">
                              <w:rPr>
                                <w:rFonts w:eastAsia="Yu Mincho"/>
                                <w:color w:val="000000"/>
                              </w:rPr>
                              <w:t xml:space="preserve">UE is allowed to report lower MSDs for </w:t>
                            </w:r>
                            <w:r w:rsidRPr="00D75575">
                              <w:rPr>
                                <w:rFonts w:eastAsia="SimSun"/>
                                <w:bCs/>
                              </w:rPr>
                              <w:t>different</w:t>
                            </w:r>
                            <w:r w:rsidRPr="00D75575">
                              <w:rPr>
                                <w:rFonts w:eastAsia="Yu Mincho"/>
                                <w:color w:val="000000"/>
                              </w:rPr>
                              <w:t xml:space="preserve"> power classes</w:t>
                            </w:r>
                          </w:p>
                          <w:p w14:paraId="0EC676AE" w14:textId="77777777" w:rsidR="00D75575" w:rsidRPr="00D75575" w:rsidRDefault="00D75575" w:rsidP="00D75575">
                            <w:pPr>
                              <w:numPr>
                                <w:ilvl w:val="0"/>
                                <w:numId w:val="29"/>
                              </w:numPr>
                              <w:overflowPunct w:val="0"/>
                              <w:autoSpaceDE w:val="0"/>
                              <w:autoSpaceDN w:val="0"/>
                              <w:adjustRightInd w:val="0"/>
                              <w:ind w:leftChars="410" w:left="1240"/>
                              <w:jc w:val="both"/>
                              <w:textAlignment w:val="baseline"/>
                              <w:rPr>
                                <w:rFonts w:eastAsia="DengXian"/>
                                <w:bCs/>
                                <w:color w:val="000000"/>
                                <w:lang w:val="en-US" w:eastAsia="zh-CN"/>
                              </w:rPr>
                            </w:pPr>
                            <w:r w:rsidRPr="00D75575">
                              <w:rPr>
                                <w:rFonts w:eastAsia="DengXian"/>
                                <w:bCs/>
                                <w:color w:val="000000"/>
                                <w:lang w:val="en-US" w:eastAsia="zh-CN"/>
                              </w:rPr>
                              <w:t xml:space="preserve">FFS on how UE reports to reduce the </w:t>
                            </w:r>
                            <w:proofErr w:type="spellStart"/>
                            <w:r w:rsidRPr="00D75575">
                              <w:rPr>
                                <w:rFonts w:eastAsia="DengXian"/>
                                <w:bCs/>
                                <w:color w:val="000000"/>
                                <w:lang w:val="en-US" w:eastAsia="zh-CN"/>
                              </w:rPr>
                              <w:t>signalling</w:t>
                            </w:r>
                            <w:proofErr w:type="spellEnd"/>
                            <w:r w:rsidRPr="00D75575">
                              <w:rPr>
                                <w:rFonts w:eastAsia="DengXian"/>
                                <w:bCs/>
                                <w:color w:val="000000"/>
                                <w:lang w:val="en-US" w:eastAsia="zh-CN"/>
                              </w:rPr>
                              <w:t xml:space="preserve"> overhead</w:t>
                            </w:r>
                          </w:p>
                          <w:p w14:paraId="6EC3AB6D" w14:textId="77777777" w:rsidR="00D75575" w:rsidRPr="00D75575" w:rsidRDefault="00D75575" w:rsidP="00D75575">
                            <w:pPr>
                              <w:spacing w:afterLines="50" w:after="120"/>
                              <w:rPr>
                                <w:rFonts w:eastAsia="SimSun"/>
                                <w:lang w:val="en-US" w:eastAsia="zh-CN"/>
                              </w:rPr>
                            </w:pPr>
                          </w:p>
                          <w:p w14:paraId="639479F8" w14:textId="77777777" w:rsidR="00D75575" w:rsidRPr="00D75575" w:rsidRDefault="00D75575" w:rsidP="00D75575">
                            <w:pPr>
                              <w:keepNext/>
                              <w:keepLines/>
                              <w:tabs>
                                <w:tab w:val="left" w:pos="576"/>
                                <w:tab w:val="left" w:pos="864"/>
                                <w:tab w:val="left" w:pos="1146"/>
                              </w:tabs>
                              <w:spacing w:after="60"/>
                              <w:ind w:left="864" w:hanging="864"/>
                              <w:outlineLvl w:val="3"/>
                              <w:rPr>
                                <w:rFonts w:eastAsia="SimSun"/>
                                <w:b/>
                                <w:i/>
                                <w:u w:val="single"/>
                                <w:lang w:eastAsia="ko-KR"/>
                              </w:rPr>
                            </w:pPr>
                            <w:r w:rsidRPr="00D75575">
                              <w:rPr>
                                <w:rFonts w:eastAsia="SimSun"/>
                                <w:b/>
                                <w:i/>
                                <w:u w:val="single"/>
                                <w:lang w:eastAsia="ko-KR"/>
                              </w:rPr>
                              <w:t>Issue 1-2-2: Whether CBW of aggressor UL and victim DL should be reported for lower MSD capability</w:t>
                            </w:r>
                          </w:p>
                          <w:p w14:paraId="52180538" w14:textId="77777777" w:rsidR="00D75575" w:rsidRPr="00D75575" w:rsidRDefault="00D75575" w:rsidP="00D75575">
                            <w:pPr>
                              <w:widowControl w:val="0"/>
                              <w:numPr>
                                <w:ilvl w:val="1"/>
                                <w:numId w:val="22"/>
                              </w:numPr>
                              <w:tabs>
                                <w:tab w:val="left" w:pos="484"/>
                                <w:tab w:val="left" w:pos="709"/>
                                <w:tab w:val="left" w:pos="1701"/>
                              </w:tabs>
                              <w:snapToGrid w:val="0"/>
                              <w:spacing w:after="100"/>
                              <w:ind w:leftChars="213" w:left="709" w:hanging="283"/>
                              <w:jc w:val="both"/>
                              <w:rPr>
                                <w:rFonts w:eastAsia="DengXian"/>
                                <w:i/>
                                <w:color w:val="0070C0"/>
                                <w:lang w:val="en-US" w:eastAsia="zh-CN"/>
                              </w:rPr>
                            </w:pPr>
                            <w:r w:rsidRPr="00D75575">
                              <w:rPr>
                                <w:rFonts w:eastAsia="SimSun"/>
                                <w:szCs w:val="24"/>
                                <w:lang w:eastAsia="zh-CN"/>
                              </w:rPr>
                              <w:t>Option 1: Yes (</w:t>
                            </w:r>
                            <w:r w:rsidRPr="00D75575">
                              <w:rPr>
                                <w:rFonts w:eastAsia="SimSun" w:hint="eastAsia"/>
                                <w:b/>
                                <w:szCs w:val="24"/>
                                <w:lang w:eastAsia="zh-CN"/>
                              </w:rPr>
                              <w:t>CHTTL</w:t>
                            </w:r>
                            <w:r w:rsidRPr="00D75575">
                              <w:rPr>
                                <w:rFonts w:eastAsia="SimSun"/>
                                <w:b/>
                                <w:szCs w:val="24"/>
                                <w:lang w:eastAsia="zh-CN"/>
                              </w:rPr>
                              <w:t>, ZTE</w:t>
                            </w:r>
                            <w:r w:rsidRPr="00D75575">
                              <w:rPr>
                                <w:rFonts w:eastAsia="SimSun"/>
                                <w:szCs w:val="24"/>
                                <w:lang w:eastAsia="zh-CN"/>
                              </w:rPr>
                              <w:t>)</w:t>
                            </w:r>
                          </w:p>
                          <w:p w14:paraId="7E8D2548" w14:textId="77777777" w:rsidR="00D75575" w:rsidRPr="00D75575" w:rsidRDefault="00D75575" w:rsidP="00D75575">
                            <w:pPr>
                              <w:widowControl w:val="0"/>
                              <w:numPr>
                                <w:ilvl w:val="1"/>
                                <w:numId w:val="22"/>
                              </w:numPr>
                              <w:tabs>
                                <w:tab w:val="left" w:pos="484"/>
                                <w:tab w:val="left" w:pos="709"/>
                                <w:tab w:val="left" w:pos="1701"/>
                              </w:tabs>
                              <w:snapToGrid w:val="0"/>
                              <w:spacing w:after="100"/>
                              <w:ind w:leftChars="213" w:left="709" w:hanging="283"/>
                              <w:jc w:val="both"/>
                              <w:rPr>
                                <w:rFonts w:eastAsia="DengXian"/>
                                <w:i/>
                                <w:color w:val="0070C0"/>
                                <w:lang w:val="en-US" w:eastAsia="zh-CN"/>
                              </w:rPr>
                            </w:pPr>
                            <w:r w:rsidRPr="00D75575">
                              <w:rPr>
                                <w:rFonts w:eastAsia="SimSun" w:hint="eastAsia"/>
                                <w:szCs w:val="24"/>
                                <w:lang w:eastAsia="zh-CN"/>
                              </w:rPr>
                              <w:t>Option</w:t>
                            </w:r>
                            <w:r w:rsidRPr="00D75575">
                              <w:rPr>
                                <w:rFonts w:eastAsia="SimSun"/>
                                <w:szCs w:val="24"/>
                                <w:lang w:eastAsia="zh-CN"/>
                              </w:rPr>
                              <w:t xml:space="preserve"> 2: No (</w:t>
                            </w:r>
                            <w:r w:rsidRPr="00D75575">
                              <w:rPr>
                                <w:rFonts w:eastAsia="SimSun"/>
                                <w:b/>
                                <w:szCs w:val="24"/>
                                <w:lang w:eastAsia="zh-CN"/>
                              </w:rPr>
                              <w:t>Samsung, Xiaomi, HW, vivo, Meta, Skyworks, QC, Apple, OPPO, AT&amp;T</w:t>
                            </w:r>
                            <w:r w:rsidRPr="00D75575">
                              <w:rPr>
                                <w:rFonts w:eastAsia="SimSun"/>
                                <w:szCs w:val="24"/>
                                <w:lang w:eastAsia="zh-CN"/>
                              </w:rPr>
                              <w:t>)</w:t>
                            </w:r>
                          </w:p>
                          <w:p w14:paraId="07DC4999" w14:textId="77777777" w:rsidR="00D75575" w:rsidRPr="00D75575" w:rsidRDefault="00D75575" w:rsidP="00D75575">
                            <w:pPr>
                              <w:widowControl w:val="0"/>
                              <w:numPr>
                                <w:ilvl w:val="1"/>
                                <w:numId w:val="22"/>
                              </w:numPr>
                              <w:tabs>
                                <w:tab w:val="left" w:pos="484"/>
                                <w:tab w:val="left" w:pos="709"/>
                                <w:tab w:val="left" w:pos="1701"/>
                              </w:tabs>
                              <w:snapToGrid w:val="0"/>
                              <w:spacing w:after="100"/>
                              <w:ind w:leftChars="213" w:left="709" w:hanging="283"/>
                              <w:jc w:val="both"/>
                              <w:rPr>
                                <w:rFonts w:eastAsia="DengXian"/>
                                <w:i/>
                                <w:color w:val="000000"/>
                                <w:lang w:val="en-US" w:eastAsia="zh-CN"/>
                              </w:rPr>
                            </w:pPr>
                            <w:r w:rsidRPr="00D75575">
                              <w:rPr>
                                <w:rFonts w:eastAsia="DengXian" w:hint="eastAsia"/>
                                <w:color w:val="000000"/>
                                <w:lang w:val="en-US" w:eastAsia="zh-CN"/>
                              </w:rPr>
                              <w:t>O</w:t>
                            </w:r>
                            <w:r w:rsidRPr="00D75575">
                              <w:rPr>
                                <w:rFonts w:eastAsia="DengXian"/>
                                <w:color w:val="000000"/>
                                <w:lang w:val="en-US" w:eastAsia="zh-CN"/>
                              </w:rPr>
                              <w:t>ption 3: Discuss together with conformance test (</w:t>
                            </w:r>
                            <w:r w:rsidRPr="00D75575">
                              <w:rPr>
                                <w:rFonts w:eastAsia="DengXian"/>
                                <w:b/>
                                <w:color w:val="000000"/>
                                <w:lang w:val="en-US" w:eastAsia="zh-CN"/>
                              </w:rPr>
                              <w:t>Samsung, Nokia</w:t>
                            </w:r>
                            <w:r w:rsidRPr="00D75575">
                              <w:rPr>
                                <w:rFonts w:eastAsia="DengXian"/>
                                <w:color w:val="000000"/>
                                <w:lang w:val="en-US" w:eastAsia="zh-CN"/>
                              </w:rPr>
                              <w:t>)</w:t>
                            </w:r>
                            <w:r w:rsidRPr="00D75575">
                              <w:rPr>
                                <w:rFonts w:eastAsia="DengXian"/>
                                <w:i/>
                                <w:color w:val="000000"/>
                                <w:lang w:val="en-US" w:eastAsia="zh-CN"/>
                              </w:rPr>
                              <w:tab/>
                            </w:r>
                          </w:p>
                          <w:p w14:paraId="12883F03" w14:textId="316679FC" w:rsidR="00FB4BA8" w:rsidRPr="0024314D" w:rsidRDefault="00FB4BA8" w:rsidP="00FB4BA8">
                            <w:pPr>
                              <w:spacing w:after="120"/>
                              <w:rPr>
                                <w:rFonts w:eastAsia="DengXian"/>
                                <w:sz w:val="16"/>
                                <w:szCs w:val="21"/>
                                <w:lang w:val="sv-SE" w:eastAsia="zh-CN"/>
                              </w:rPr>
                            </w:pPr>
                          </w:p>
                        </w:txbxContent>
                      </wps:txbx>
                      <wps:bodyPr rot="0" vert="horz" wrap="square" lIns="91440" tIns="45720" rIns="91440" bIns="45720" anchor="t" anchorCtr="0">
                        <a:noAutofit/>
                      </wps:bodyPr>
                    </wps:wsp>
                  </a:graphicData>
                </a:graphic>
              </wp:inline>
            </w:drawing>
          </mc:Choice>
          <mc:Fallback>
            <w:pict>
              <v:shapetype w14:anchorId="3FB161E5" id="_x0000_t202" coordsize="21600,21600" o:spt="202" path="m,l,21600r21600,l21600,xe">
                <v:stroke joinstyle="miter"/>
                <v:path gradientshapeok="t" o:connecttype="rect"/>
              </v:shapetype>
              <v:shape id="Text Box 2" o:spid="_x0000_s1026" type="#_x0000_t202" style="width:481.95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QmaJAIAAEU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">
                <v:textbox>
                  <w:txbxContent>
                    <w:p w14:paraId="545D1315" w14:textId="77777777" w:rsidR="00D75575" w:rsidRPr="00D75575" w:rsidRDefault="00D75575" w:rsidP="00D75575">
                      <w:pPr>
                        <w:keepNext/>
                        <w:keepLines/>
                        <w:tabs>
                          <w:tab w:val="left" w:pos="432"/>
                        </w:tabs>
                        <w:spacing w:before="120"/>
                        <w:outlineLvl w:val="2"/>
                        <w:rPr>
                          <w:rFonts w:ascii="Arial" w:eastAsia="SimSun" w:hAnsi="Arial"/>
                          <w:sz w:val="24"/>
                          <w:szCs w:val="24"/>
                        </w:rPr>
                      </w:pPr>
                      <w:r w:rsidRPr="00D75575">
                        <w:rPr>
                          <w:rFonts w:ascii="Arial" w:eastAsia="SimSun" w:hAnsi="Arial"/>
                          <w:sz w:val="24"/>
                          <w:szCs w:val="24"/>
                        </w:rPr>
                        <w:t>Sub-topic 1-2</w:t>
                      </w:r>
                      <w:r w:rsidRPr="00D75575">
                        <w:rPr>
                          <w:rFonts w:ascii="Arial" w:eastAsia="SimSun" w:hAnsi="Arial" w:hint="eastAsia"/>
                          <w:sz w:val="24"/>
                          <w:szCs w:val="24"/>
                        </w:rPr>
                        <w:t xml:space="preserve">: </w:t>
                      </w:r>
                      <w:r w:rsidRPr="00D75575">
                        <w:rPr>
                          <w:rFonts w:ascii="Arial" w:eastAsia="SimSun" w:hAnsi="Arial"/>
                          <w:sz w:val="24"/>
                          <w:szCs w:val="24"/>
                        </w:rPr>
                        <w:t>Essential information included in the lower MSD capability</w:t>
                      </w:r>
                    </w:p>
                    <w:p w14:paraId="11B1EE0A" w14:textId="77777777" w:rsidR="00D75575" w:rsidRPr="00D75575" w:rsidRDefault="00D75575" w:rsidP="00D75575">
                      <w:pPr>
                        <w:keepNext/>
                        <w:keepLines/>
                        <w:tabs>
                          <w:tab w:val="left" w:pos="432"/>
                          <w:tab w:val="left" w:pos="576"/>
                          <w:tab w:val="left" w:pos="864"/>
                          <w:tab w:val="left" w:pos="1146"/>
                        </w:tabs>
                        <w:spacing w:after="60"/>
                        <w:ind w:left="864" w:hanging="864"/>
                        <w:outlineLvl w:val="3"/>
                        <w:rPr>
                          <w:rFonts w:eastAsia="SimSun"/>
                          <w:b/>
                          <w:i/>
                          <w:u w:val="single"/>
                          <w:lang w:val="en-US" w:eastAsia="ko-KR"/>
                        </w:rPr>
                      </w:pPr>
                      <w:r w:rsidRPr="00D75575">
                        <w:rPr>
                          <w:rFonts w:eastAsia="SimSun"/>
                          <w:b/>
                          <w:i/>
                          <w:u w:val="single"/>
                          <w:lang w:val="en-US" w:eastAsia="ko-KR"/>
                        </w:rPr>
                        <w:t>Issue 1-2-1: Whether power class should be reported together with MSD values</w:t>
                      </w:r>
                    </w:p>
                    <w:p w14:paraId="7205AE33" w14:textId="77777777" w:rsidR="00D75575" w:rsidRPr="00D75575" w:rsidRDefault="00D75575" w:rsidP="00D75575">
                      <w:pPr>
                        <w:spacing w:afterLines="50" w:after="120"/>
                        <w:rPr>
                          <w:rFonts w:eastAsia="SimSun"/>
                          <w:lang w:val="en-US" w:eastAsia="zh-CN"/>
                        </w:rPr>
                      </w:pPr>
                    </w:p>
                    <w:p w14:paraId="5EF8E00C" w14:textId="77777777" w:rsidR="00D75575" w:rsidRPr="00D75575" w:rsidRDefault="00D75575" w:rsidP="00D75575">
                      <w:pPr>
                        <w:spacing w:afterLines="50" w:after="120"/>
                        <w:rPr>
                          <w:rFonts w:eastAsia="SimSun"/>
                          <w:lang w:eastAsia="zh-CN"/>
                        </w:rPr>
                      </w:pPr>
                      <w:r w:rsidRPr="00D75575">
                        <w:rPr>
                          <w:rFonts w:eastAsia="SimSun"/>
                          <w:b/>
                          <w:highlight w:val="green"/>
                          <w:lang w:eastAsia="zh-CN"/>
                        </w:rPr>
                        <w:t>&lt;Agreement in GTW&gt;</w:t>
                      </w:r>
                      <w:r w:rsidRPr="00D75575">
                        <w:rPr>
                          <w:rFonts w:eastAsia="SimSun"/>
                          <w:highlight w:val="green"/>
                          <w:lang w:eastAsia="zh-CN"/>
                        </w:rPr>
                        <w:t>:</w:t>
                      </w:r>
                      <w:r w:rsidRPr="00D75575">
                        <w:rPr>
                          <w:rFonts w:eastAsia="SimSun"/>
                          <w:lang w:eastAsia="zh-CN"/>
                        </w:rPr>
                        <w:t xml:space="preserve"> </w:t>
                      </w:r>
                    </w:p>
                    <w:p w14:paraId="0CB82094" w14:textId="77777777" w:rsidR="00D75575" w:rsidRPr="00D75575" w:rsidRDefault="00D75575" w:rsidP="00D75575">
                      <w:pPr>
                        <w:numPr>
                          <w:ilvl w:val="0"/>
                          <w:numId w:val="22"/>
                        </w:numPr>
                        <w:ind w:left="936"/>
                        <w:contextualSpacing/>
                        <w:jc w:val="both"/>
                        <w:rPr>
                          <w:rFonts w:eastAsia="Yu Mincho"/>
                          <w:color w:val="000000"/>
                        </w:rPr>
                      </w:pPr>
                      <w:r w:rsidRPr="00D75575">
                        <w:rPr>
                          <w:rFonts w:eastAsia="Yu Mincho"/>
                          <w:color w:val="000000"/>
                        </w:rPr>
                        <w:t xml:space="preserve">UE is allowed to report lower MSDs for </w:t>
                      </w:r>
                      <w:r w:rsidRPr="00D75575">
                        <w:rPr>
                          <w:rFonts w:eastAsia="SimSun"/>
                          <w:bCs/>
                        </w:rPr>
                        <w:t>different</w:t>
                      </w:r>
                      <w:r w:rsidRPr="00D75575">
                        <w:rPr>
                          <w:rFonts w:eastAsia="Yu Mincho"/>
                          <w:color w:val="000000"/>
                        </w:rPr>
                        <w:t xml:space="preserve"> power classes</w:t>
                      </w:r>
                    </w:p>
                    <w:p w14:paraId="0EC676AE" w14:textId="77777777" w:rsidR="00D75575" w:rsidRPr="00D75575" w:rsidRDefault="00D75575" w:rsidP="00D75575">
                      <w:pPr>
                        <w:numPr>
                          <w:ilvl w:val="0"/>
                          <w:numId w:val="29"/>
                        </w:numPr>
                        <w:overflowPunct w:val="0"/>
                        <w:autoSpaceDE w:val="0"/>
                        <w:autoSpaceDN w:val="0"/>
                        <w:adjustRightInd w:val="0"/>
                        <w:ind w:leftChars="410" w:left="1240"/>
                        <w:jc w:val="both"/>
                        <w:textAlignment w:val="baseline"/>
                        <w:rPr>
                          <w:rFonts w:eastAsia="DengXian"/>
                          <w:bCs/>
                          <w:color w:val="000000"/>
                          <w:lang w:val="en-US" w:eastAsia="zh-CN"/>
                        </w:rPr>
                      </w:pPr>
                      <w:r w:rsidRPr="00D75575">
                        <w:rPr>
                          <w:rFonts w:eastAsia="DengXian"/>
                          <w:bCs/>
                          <w:color w:val="000000"/>
                          <w:lang w:val="en-US" w:eastAsia="zh-CN"/>
                        </w:rPr>
                        <w:t xml:space="preserve">FFS on how UE reports to reduce the </w:t>
                      </w:r>
                      <w:proofErr w:type="spellStart"/>
                      <w:r w:rsidRPr="00D75575">
                        <w:rPr>
                          <w:rFonts w:eastAsia="DengXian"/>
                          <w:bCs/>
                          <w:color w:val="000000"/>
                          <w:lang w:val="en-US" w:eastAsia="zh-CN"/>
                        </w:rPr>
                        <w:t>signalling</w:t>
                      </w:r>
                      <w:proofErr w:type="spellEnd"/>
                      <w:r w:rsidRPr="00D75575">
                        <w:rPr>
                          <w:rFonts w:eastAsia="DengXian"/>
                          <w:bCs/>
                          <w:color w:val="000000"/>
                          <w:lang w:val="en-US" w:eastAsia="zh-CN"/>
                        </w:rPr>
                        <w:t xml:space="preserve"> overhead</w:t>
                      </w:r>
                    </w:p>
                    <w:p w14:paraId="6EC3AB6D" w14:textId="77777777" w:rsidR="00D75575" w:rsidRPr="00D75575" w:rsidRDefault="00D75575" w:rsidP="00D75575">
                      <w:pPr>
                        <w:spacing w:afterLines="50" w:after="120"/>
                        <w:rPr>
                          <w:rFonts w:eastAsia="SimSun"/>
                          <w:lang w:val="en-US" w:eastAsia="zh-CN"/>
                        </w:rPr>
                      </w:pPr>
                    </w:p>
                    <w:p w14:paraId="639479F8" w14:textId="77777777" w:rsidR="00D75575" w:rsidRPr="00D75575" w:rsidRDefault="00D75575" w:rsidP="00D75575">
                      <w:pPr>
                        <w:keepNext/>
                        <w:keepLines/>
                        <w:tabs>
                          <w:tab w:val="left" w:pos="576"/>
                          <w:tab w:val="left" w:pos="864"/>
                          <w:tab w:val="left" w:pos="1146"/>
                        </w:tabs>
                        <w:spacing w:after="60"/>
                        <w:ind w:left="864" w:hanging="864"/>
                        <w:outlineLvl w:val="3"/>
                        <w:rPr>
                          <w:rFonts w:eastAsia="SimSun"/>
                          <w:b/>
                          <w:i/>
                          <w:u w:val="single"/>
                          <w:lang w:eastAsia="ko-KR"/>
                        </w:rPr>
                      </w:pPr>
                      <w:r w:rsidRPr="00D75575">
                        <w:rPr>
                          <w:rFonts w:eastAsia="SimSun"/>
                          <w:b/>
                          <w:i/>
                          <w:u w:val="single"/>
                          <w:lang w:eastAsia="ko-KR"/>
                        </w:rPr>
                        <w:t>Issue 1-2-2: Whether CBW of aggressor UL and victim DL should be reported for lower MSD capability</w:t>
                      </w:r>
                    </w:p>
                    <w:p w14:paraId="52180538" w14:textId="77777777" w:rsidR="00D75575" w:rsidRPr="00D75575" w:rsidRDefault="00D75575" w:rsidP="00D75575">
                      <w:pPr>
                        <w:widowControl w:val="0"/>
                        <w:numPr>
                          <w:ilvl w:val="1"/>
                          <w:numId w:val="22"/>
                        </w:numPr>
                        <w:tabs>
                          <w:tab w:val="left" w:pos="484"/>
                          <w:tab w:val="left" w:pos="709"/>
                          <w:tab w:val="left" w:pos="1701"/>
                        </w:tabs>
                        <w:snapToGrid w:val="0"/>
                        <w:spacing w:after="100"/>
                        <w:ind w:leftChars="213" w:left="709" w:hanging="283"/>
                        <w:jc w:val="both"/>
                        <w:rPr>
                          <w:rFonts w:eastAsia="DengXian"/>
                          <w:i/>
                          <w:color w:val="0070C0"/>
                          <w:lang w:val="en-US" w:eastAsia="zh-CN"/>
                        </w:rPr>
                      </w:pPr>
                      <w:r w:rsidRPr="00D75575">
                        <w:rPr>
                          <w:rFonts w:eastAsia="SimSun"/>
                          <w:szCs w:val="24"/>
                          <w:lang w:eastAsia="zh-CN"/>
                        </w:rPr>
                        <w:t>Option 1: Yes (</w:t>
                      </w:r>
                      <w:r w:rsidRPr="00D75575">
                        <w:rPr>
                          <w:rFonts w:eastAsia="SimSun" w:hint="eastAsia"/>
                          <w:b/>
                          <w:szCs w:val="24"/>
                          <w:lang w:eastAsia="zh-CN"/>
                        </w:rPr>
                        <w:t>CHTTL</w:t>
                      </w:r>
                      <w:r w:rsidRPr="00D75575">
                        <w:rPr>
                          <w:rFonts w:eastAsia="SimSun"/>
                          <w:b/>
                          <w:szCs w:val="24"/>
                          <w:lang w:eastAsia="zh-CN"/>
                        </w:rPr>
                        <w:t>, ZTE</w:t>
                      </w:r>
                      <w:r w:rsidRPr="00D75575">
                        <w:rPr>
                          <w:rFonts w:eastAsia="SimSun"/>
                          <w:szCs w:val="24"/>
                          <w:lang w:eastAsia="zh-CN"/>
                        </w:rPr>
                        <w:t>)</w:t>
                      </w:r>
                    </w:p>
                    <w:p w14:paraId="7E8D2548" w14:textId="77777777" w:rsidR="00D75575" w:rsidRPr="00D75575" w:rsidRDefault="00D75575" w:rsidP="00D75575">
                      <w:pPr>
                        <w:widowControl w:val="0"/>
                        <w:numPr>
                          <w:ilvl w:val="1"/>
                          <w:numId w:val="22"/>
                        </w:numPr>
                        <w:tabs>
                          <w:tab w:val="left" w:pos="484"/>
                          <w:tab w:val="left" w:pos="709"/>
                          <w:tab w:val="left" w:pos="1701"/>
                        </w:tabs>
                        <w:snapToGrid w:val="0"/>
                        <w:spacing w:after="100"/>
                        <w:ind w:leftChars="213" w:left="709" w:hanging="283"/>
                        <w:jc w:val="both"/>
                        <w:rPr>
                          <w:rFonts w:eastAsia="DengXian"/>
                          <w:i/>
                          <w:color w:val="0070C0"/>
                          <w:lang w:val="en-US" w:eastAsia="zh-CN"/>
                        </w:rPr>
                      </w:pPr>
                      <w:r w:rsidRPr="00D75575">
                        <w:rPr>
                          <w:rFonts w:eastAsia="SimSun" w:hint="eastAsia"/>
                          <w:szCs w:val="24"/>
                          <w:lang w:eastAsia="zh-CN"/>
                        </w:rPr>
                        <w:t>Option</w:t>
                      </w:r>
                      <w:r w:rsidRPr="00D75575">
                        <w:rPr>
                          <w:rFonts w:eastAsia="SimSun"/>
                          <w:szCs w:val="24"/>
                          <w:lang w:eastAsia="zh-CN"/>
                        </w:rPr>
                        <w:t xml:space="preserve"> 2: No (</w:t>
                      </w:r>
                      <w:r w:rsidRPr="00D75575">
                        <w:rPr>
                          <w:rFonts w:eastAsia="SimSun"/>
                          <w:b/>
                          <w:szCs w:val="24"/>
                          <w:lang w:eastAsia="zh-CN"/>
                        </w:rPr>
                        <w:t>Samsung, Xiaomi, HW, vivo, Meta, Skyworks, QC, Apple, OPPO, AT&amp;T</w:t>
                      </w:r>
                      <w:r w:rsidRPr="00D75575">
                        <w:rPr>
                          <w:rFonts w:eastAsia="SimSun"/>
                          <w:szCs w:val="24"/>
                          <w:lang w:eastAsia="zh-CN"/>
                        </w:rPr>
                        <w:t>)</w:t>
                      </w:r>
                    </w:p>
                    <w:p w14:paraId="07DC4999" w14:textId="77777777" w:rsidR="00D75575" w:rsidRPr="00D75575" w:rsidRDefault="00D75575" w:rsidP="00D75575">
                      <w:pPr>
                        <w:widowControl w:val="0"/>
                        <w:numPr>
                          <w:ilvl w:val="1"/>
                          <w:numId w:val="22"/>
                        </w:numPr>
                        <w:tabs>
                          <w:tab w:val="left" w:pos="484"/>
                          <w:tab w:val="left" w:pos="709"/>
                          <w:tab w:val="left" w:pos="1701"/>
                        </w:tabs>
                        <w:snapToGrid w:val="0"/>
                        <w:spacing w:after="100"/>
                        <w:ind w:leftChars="213" w:left="709" w:hanging="283"/>
                        <w:jc w:val="both"/>
                        <w:rPr>
                          <w:rFonts w:eastAsia="DengXian"/>
                          <w:i/>
                          <w:color w:val="000000"/>
                          <w:lang w:val="en-US" w:eastAsia="zh-CN"/>
                        </w:rPr>
                      </w:pPr>
                      <w:r w:rsidRPr="00D75575">
                        <w:rPr>
                          <w:rFonts w:eastAsia="DengXian" w:hint="eastAsia"/>
                          <w:color w:val="000000"/>
                          <w:lang w:val="en-US" w:eastAsia="zh-CN"/>
                        </w:rPr>
                        <w:t>O</w:t>
                      </w:r>
                      <w:r w:rsidRPr="00D75575">
                        <w:rPr>
                          <w:rFonts w:eastAsia="DengXian"/>
                          <w:color w:val="000000"/>
                          <w:lang w:val="en-US" w:eastAsia="zh-CN"/>
                        </w:rPr>
                        <w:t>ption 3: Discuss together with conformance test (</w:t>
                      </w:r>
                      <w:r w:rsidRPr="00D75575">
                        <w:rPr>
                          <w:rFonts w:eastAsia="DengXian"/>
                          <w:b/>
                          <w:color w:val="000000"/>
                          <w:lang w:val="en-US" w:eastAsia="zh-CN"/>
                        </w:rPr>
                        <w:t>Samsung, Nokia</w:t>
                      </w:r>
                      <w:r w:rsidRPr="00D75575">
                        <w:rPr>
                          <w:rFonts w:eastAsia="DengXian"/>
                          <w:color w:val="000000"/>
                          <w:lang w:val="en-US" w:eastAsia="zh-CN"/>
                        </w:rPr>
                        <w:t>)</w:t>
                      </w:r>
                      <w:r w:rsidRPr="00D75575">
                        <w:rPr>
                          <w:rFonts w:eastAsia="DengXian"/>
                          <w:i/>
                          <w:color w:val="000000"/>
                          <w:lang w:val="en-US" w:eastAsia="zh-CN"/>
                        </w:rPr>
                        <w:tab/>
                      </w:r>
                    </w:p>
                    <w:p w14:paraId="12883F03" w14:textId="316679FC" w:rsidR="00FB4BA8" w:rsidRPr="0024314D" w:rsidRDefault="00FB4BA8" w:rsidP="00FB4BA8">
                      <w:pPr>
                        <w:spacing w:after="120"/>
                        <w:rPr>
                          <w:rFonts w:eastAsia="DengXian"/>
                          <w:sz w:val="16"/>
                          <w:szCs w:val="21"/>
                          <w:lang w:val="sv-SE" w:eastAsia="zh-CN"/>
                        </w:rPr>
                      </w:pPr>
                    </w:p>
                  </w:txbxContent>
                </v:textbox>
                <w10:anchorlock/>
              </v:shape>
            </w:pict>
          </mc:Fallback>
        </mc:AlternateContent>
      </w:r>
    </w:p>
    <w:p w14:paraId="4278D037" w14:textId="76AA546B" w:rsidR="00D75575" w:rsidRDefault="00D75575" w:rsidP="007D2D66">
      <w:r>
        <w:t>How to report lower MSD for different power classes can be done in a number of ways:</w:t>
      </w:r>
    </w:p>
    <w:p w14:paraId="0981B9A5" w14:textId="12B74E5E" w:rsidR="009813BF" w:rsidRDefault="009813BF" w:rsidP="007D2D66">
      <w:r w:rsidRPr="00556CE9">
        <w:rPr>
          <w:b/>
        </w:rPr>
        <w:t>Alt 1</w:t>
      </w:r>
      <w:r>
        <w:t>: Report the MSD value for different power classes one by one, e.g.:</w:t>
      </w:r>
    </w:p>
    <w:p w14:paraId="4AEAEAF4" w14:textId="45EF4EB4" w:rsidR="009813BF" w:rsidRDefault="009813BF" w:rsidP="009813BF">
      <w:pPr>
        <w:ind w:firstLine="720"/>
        <w:rPr>
          <w:b/>
        </w:rPr>
      </w:pPr>
      <w:r w:rsidRPr="000C34AB">
        <w:rPr>
          <w:b/>
        </w:rPr>
        <w:t>&lt;MSD value</w:t>
      </w:r>
      <w:r>
        <w:rPr>
          <w:b/>
        </w:rPr>
        <w:t>,</w:t>
      </w:r>
      <w:r w:rsidRPr="000C34AB">
        <w:rPr>
          <w:b/>
        </w:rPr>
        <w:t xml:space="preserve"> PC1.5, MSD type, victim band&gt;</w:t>
      </w:r>
      <w:r>
        <w:rPr>
          <w:b/>
        </w:rPr>
        <w:t>,</w:t>
      </w:r>
    </w:p>
    <w:p w14:paraId="5FF42DEA" w14:textId="2884D7AD" w:rsidR="009813BF" w:rsidRDefault="009813BF" w:rsidP="009813BF">
      <w:pPr>
        <w:ind w:firstLine="720"/>
        <w:rPr>
          <w:b/>
        </w:rPr>
      </w:pPr>
      <w:r w:rsidRPr="000C34AB">
        <w:rPr>
          <w:b/>
        </w:rPr>
        <w:t>&lt;MSD value</w:t>
      </w:r>
      <w:r>
        <w:rPr>
          <w:b/>
        </w:rPr>
        <w:t>,</w:t>
      </w:r>
      <w:r w:rsidRPr="000C34AB">
        <w:rPr>
          <w:b/>
        </w:rPr>
        <w:t xml:space="preserve"> PC</w:t>
      </w:r>
      <w:r>
        <w:rPr>
          <w:b/>
        </w:rPr>
        <w:t>2</w:t>
      </w:r>
      <w:r w:rsidRPr="000C34AB">
        <w:rPr>
          <w:b/>
        </w:rPr>
        <w:t>, MSD type, victim band&gt;</w:t>
      </w:r>
      <w:r>
        <w:rPr>
          <w:b/>
        </w:rPr>
        <w:t>,</w:t>
      </w:r>
    </w:p>
    <w:p w14:paraId="0B52DF4B" w14:textId="3FC0A251" w:rsidR="009813BF" w:rsidRDefault="009813BF" w:rsidP="009813BF">
      <w:pPr>
        <w:ind w:firstLine="720"/>
      </w:pPr>
      <w:r w:rsidRPr="000C34AB">
        <w:rPr>
          <w:b/>
        </w:rPr>
        <w:t>&lt;MSD value</w:t>
      </w:r>
      <w:r>
        <w:rPr>
          <w:b/>
        </w:rPr>
        <w:t>,</w:t>
      </w:r>
      <w:r w:rsidRPr="000C34AB">
        <w:rPr>
          <w:b/>
        </w:rPr>
        <w:t xml:space="preserve"> PC</w:t>
      </w:r>
      <w:r>
        <w:rPr>
          <w:b/>
        </w:rPr>
        <w:t>3</w:t>
      </w:r>
      <w:r w:rsidRPr="000C34AB">
        <w:rPr>
          <w:b/>
        </w:rPr>
        <w:t>, MSD type, victim band&gt;</w:t>
      </w:r>
      <w:r w:rsidR="007D386C">
        <w:rPr>
          <w:b/>
        </w:rPr>
        <w:t>.</w:t>
      </w:r>
    </w:p>
    <w:p w14:paraId="7F7573AB" w14:textId="0172230D" w:rsidR="00D75575" w:rsidRDefault="00D75575" w:rsidP="007D2D66">
      <w:r w:rsidRPr="00556CE9">
        <w:rPr>
          <w:b/>
        </w:rPr>
        <w:t xml:space="preserve">Alt </w:t>
      </w:r>
      <w:r w:rsidR="009813BF" w:rsidRPr="00556CE9">
        <w:rPr>
          <w:b/>
        </w:rPr>
        <w:t>2</w:t>
      </w:r>
      <w:r>
        <w:t xml:space="preserve">: </w:t>
      </w:r>
      <w:r w:rsidR="006A6D98">
        <w:t>Report the MSD values for all supported power classes in one go, e.g.:</w:t>
      </w:r>
    </w:p>
    <w:p w14:paraId="4F608E61" w14:textId="4642F7E1" w:rsidR="000C34AB" w:rsidRDefault="006A6D98" w:rsidP="000C34AB">
      <w:proofErr w:type="gramStart"/>
      <w:r w:rsidRPr="000C34AB">
        <w:rPr>
          <w:b/>
        </w:rPr>
        <w:t>&lt;(</w:t>
      </w:r>
      <w:proofErr w:type="gramEnd"/>
      <w:r w:rsidRPr="000C34AB">
        <w:rPr>
          <w:b/>
        </w:rPr>
        <w:t>MSD value for PC1.5, MSD value for PC2, MSD value for PC3), MSD type, victim band&gt;</w:t>
      </w:r>
      <w:r w:rsidR="000C34AB">
        <w:t xml:space="preserve"> for UE indicating PC1.5 or</w:t>
      </w:r>
    </w:p>
    <w:p w14:paraId="0ECAB5C0" w14:textId="77777777" w:rsidR="000C34AB" w:rsidRDefault="000C34AB" w:rsidP="000C34AB">
      <w:proofErr w:type="gramStart"/>
      <w:r w:rsidRPr="000C34AB">
        <w:rPr>
          <w:b/>
        </w:rPr>
        <w:t>&lt;(</w:t>
      </w:r>
      <w:proofErr w:type="gramEnd"/>
      <w:r w:rsidRPr="000C34AB">
        <w:rPr>
          <w:b/>
        </w:rPr>
        <w:t>MSD value for PC2, MSD value for PC3), MSD type, victim band&gt;</w:t>
      </w:r>
      <w:r>
        <w:t xml:space="preserve"> for UE indicating PC2 or</w:t>
      </w:r>
    </w:p>
    <w:p w14:paraId="11AB3E20" w14:textId="5C1FD5FD" w:rsidR="000C34AB" w:rsidRDefault="000C34AB" w:rsidP="000C34AB">
      <w:proofErr w:type="gramStart"/>
      <w:r w:rsidRPr="000C34AB">
        <w:rPr>
          <w:b/>
        </w:rPr>
        <w:t>&lt;(</w:t>
      </w:r>
      <w:proofErr w:type="gramEnd"/>
      <w:r w:rsidRPr="000C34AB">
        <w:rPr>
          <w:b/>
        </w:rPr>
        <w:t>MSD value for PC3, MSD type, victim band&gt;</w:t>
      </w:r>
      <w:r>
        <w:t xml:space="preserve"> for UE indicating PC3</w:t>
      </w:r>
      <w:r w:rsidR="007D386C">
        <w:t>.</w:t>
      </w:r>
    </w:p>
    <w:p w14:paraId="74994DB9" w14:textId="68776006" w:rsidR="0016254E" w:rsidRDefault="0016254E" w:rsidP="0016254E">
      <w:r w:rsidRPr="00556CE9">
        <w:rPr>
          <w:b/>
        </w:rPr>
        <w:lastRenderedPageBreak/>
        <w:t xml:space="preserve">Alt </w:t>
      </w:r>
      <w:r w:rsidR="00386062" w:rsidRPr="00556CE9">
        <w:rPr>
          <w:b/>
        </w:rPr>
        <w:t>3</w:t>
      </w:r>
      <w:r>
        <w:t>:</w:t>
      </w:r>
      <w:r w:rsidR="00E92008">
        <w:t xml:space="preserve"> Report the MSD value for the power class requested by the network, otherwise the highest power class supported by the UE.</w:t>
      </w:r>
    </w:p>
    <w:p w14:paraId="22B1373C" w14:textId="7C1536E3" w:rsidR="00D75575" w:rsidRDefault="0013107F" w:rsidP="007D2D66">
      <w:r>
        <w:t xml:space="preserve">It’s not clear how the network will utilise the lower MSD information for different power classes. Power class </w:t>
      </w:r>
      <w:proofErr w:type="spellStart"/>
      <w:r>
        <w:t>fallback</w:t>
      </w:r>
      <w:proofErr w:type="spellEnd"/>
      <w:r>
        <w:t xml:space="preserve"> due to p-Max is usually semi-static, while the </w:t>
      </w:r>
      <w:proofErr w:type="spellStart"/>
      <w:r>
        <w:t>fallback</w:t>
      </w:r>
      <w:proofErr w:type="spellEnd"/>
      <w:r>
        <w:t xml:space="preserve"> due to duty cycle limit could be reverted very quickly when the evaluation period </w:t>
      </w:r>
      <w:r w:rsidR="000C34AB">
        <w:t>re</w:t>
      </w:r>
      <w:r>
        <w:t>starts.</w:t>
      </w:r>
      <w:r w:rsidR="0096212D">
        <w:t xml:space="preserve"> Hence, Alt </w:t>
      </w:r>
      <w:r w:rsidR="00556CE9">
        <w:t>3</w:t>
      </w:r>
      <w:r w:rsidR="0096212D">
        <w:t xml:space="preserve"> is preferred</w:t>
      </w:r>
      <w:r w:rsidR="00556CE9">
        <w:t>, while Alt 2 can also be considered.</w:t>
      </w:r>
    </w:p>
    <w:p w14:paraId="2E30510C" w14:textId="26774B73" w:rsidR="0096212D" w:rsidRPr="0096212D" w:rsidRDefault="0096212D" w:rsidP="007D2D66">
      <w:pPr>
        <w:rPr>
          <w:b/>
        </w:rPr>
      </w:pPr>
      <w:r w:rsidRPr="0096212D">
        <w:rPr>
          <w:b/>
        </w:rPr>
        <w:t>Proposal 1: Consider the following two options</w:t>
      </w:r>
      <w:r w:rsidR="00314FE3">
        <w:rPr>
          <w:b/>
        </w:rPr>
        <w:t xml:space="preserve"> </w:t>
      </w:r>
      <w:r w:rsidRPr="0096212D">
        <w:rPr>
          <w:b/>
        </w:rPr>
        <w:t xml:space="preserve"> for reporting MSD values for different power classes:</w:t>
      </w:r>
    </w:p>
    <w:p w14:paraId="64F3C5B1" w14:textId="4E9D0C3A" w:rsidR="0096212D" w:rsidRPr="0096212D" w:rsidRDefault="008301BE" w:rsidP="008301BE">
      <w:pPr>
        <w:rPr>
          <w:b/>
        </w:rPr>
      </w:pPr>
      <w:r>
        <w:rPr>
          <w:b/>
        </w:rPr>
        <w:t xml:space="preserve">    </w:t>
      </w:r>
      <w:r w:rsidR="0096212D" w:rsidRPr="0096212D">
        <w:rPr>
          <w:b/>
        </w:rPr>
        <w:t xml:space="preserve">Option a):  Report the MSD value for the power class requested by the network, otherwise </w:t>
      </w:r>
      <w:r w:rsidR="00A631CA">
        <w:rPr>
          <w:b/>
        </w:rPr>
        <w:t xml:space="preserve">for </w:t>
      </w:r>
      <w:r w:rsidR="0096212D" w:rsidRPr="0096212D">
        <w:rPr>
          <w:b/>
        </w:rPr>
        <w:t>the highest power class supported by the UE.</w:t>
      </w:r>
    </w:p>
    <w:p w14:paraId="2D04133B" w14:textId="443285B8" w:rsidR="00556CE9" w:rsidRDefault="0096212D" w:rsidP="00556CE9">
      <w:pPr>
        <w:ind w:firstLine="200"/>
        <w:rPr>
          <w:b/>
        </w:rPr>
      </w:pPr>
      <w:r w:rsidRPr="0096212D">
        <w:rPr>
          <w:b/>
        </w:rPr>
        <w:t xml:space="preserve">Option b): Report </w:t>
      </w:r>
      <w:r w:rsidR="000C34AB">
        <w:rPr>
          <w:b/>
        </w:rPr>
        <w:t>a list of</w:t>
      </w:r>
      <w:r w:rsidRPr="0096212D">
        <w:rPr>
          <w:b/>
        </w:rPr>
        <w:t xml:space="preserve"> MSD values for </w:t>
      </w:r>
      <w:r w:rsidR="00556CE9">
        <w:rPr>
          <w:b/>
        </w:rPr>
        <w:t>all supported power classes in one instance, e.g.</w:t>
      </w:r>
      <w:r w:rsidR="004E1F55">
        <w:rPr>
          <w:b/>
        </w:rPr>
        <w:t>:</w:t>
      </w:r>
    </w:p>
    <w:p w14:paraId="7C3447E6" w14:textId="30957152" w:rsidR="0096212D" w:rsidRDefault="00556CE9" w:rsidP="004E1F55">
      <w:pPr>
        <w:ind w:firstLine="720"/>
      </w:pPr>
      <w:proofErr w:type="gramStart"/>
      <w:r w:rsidRPr="000C34AB">
        <w:rPr>
          <w:b/>
        </w:rPr>
        <w:t>&lt;(</w:t>
      </w:r>
      <w:proofErr w:type="gramEnd"/>
      <w:r w:rsidRPr="000C34AB">
        <w:rPr>
          <w:b/>
        </w:rPr>
        <w:t>MSD value for PC2, MSD value for PC3), MSD type, victim band&gt;</w:t>
      </w:r>
      <w:r>
        <w:t xml:space="preserve"> </w:t>
      </w:r>
      <w:r w:rsidRPr="00556CE9">
        <w:rPr>
          <w:b/>
        </w:rPr>
        <w:t>for UE indicating PC2</w:t>
      </w:r>
      <w:r w:rsidR="0096212D" w:rsidRPr="0096212D">
        <w:rPr>
          <w:b/>
        </w:rPr>
        <w:t>.</w:t>
      </w:r>
    </w:p>
    <w:p w14:paraId="1DA073E7" w14:textId="30177ED9" w:rsidR="0096212D" w:rsidRDefault="00A23828" w:rsidP="007D2D66">
      <w:r>
        <w:t>Since every unit of low-MSD information reported by the UE needs to be testable, it implies that the corresponding test point has been defined in the 3GPP specifications. Therefore, the CBW of aggressor UL and victim DL are part of the reference configuration for the test point written in the spec. It is also assumed that the network can extrapolate the MSD for the actual CBW in use based on the reported low-MSD information.</w:t>
      </w:r>
    </w:p>
    <w:p w14:paraId="106A280C" w14:textId="3C840EFB" w:rsidR="00A23828" w:rsidRPr="00E76207" w:rsidRDefault="00A23828" w:rsidP="007D2D66">
      <w:pPr>
        <w:rPr>
          <w:b/>
        </w:rPr>
      </w:pPr>
      <w:r w:rsidRPr="00E76207">
        <w:rPr>
          <w:b/>
        </w:rPr>
        <w:t xml:space="preserve">Proposal 2: </w:t>
      </w:r>
      <w:r w:rsidR="00A631CA">
        <w:rPr>
          <w:b/>
        </w:rPr>
        <w:t>No need to</w:t>
      </w:r>
      <w:r w:rsidR="00E76207" w:rsidRPr="00E76207">
        <w:rPr>
          <w:b/>
        </w:rPr>
        <w:t xml:space="preserve"> report the CBW of aggressor UL and victim DL. It is assumed that the network can extrapolate the MSD for the actual CBW in use based on the reported low</w:t>
      </w:r>
      <w:r w:rsidR="001A4077">
        <w:rPr>
          <w:b/>
        </w:rPr>
        <w:t>er</w:t>
      </w:r>
      <w:r w:rsidR="00E76207" w:rsidRPr="00E76207">
        <w:rPr>
          <w:b/>
        </w:rPr>
        <w:t>-MSD information.</w:t>
      </w:r>
    </w:p>
    <w:p w14:paraId="3FFC05AF" w14:textId="46797866" w:rsidR="00BF680C" w:rsidRDefault="00BF680C" w:rsidP="007D2D66">
      <w:r>
        <w:rPr>
          <w:noProof/>
        </w:rPr>
        <mc:AlternateContent>
          <mc:Choice Requires="wps">
            <w:drawing>
              <wp:inline distT="0" distB="0" distL="0" distR="0" wp14:anchorId="3D0CC5E9" wp14:editId="36F95A85">
                <wp:extent cx="6120765" cy="173366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33660"/>
                        </a:xfrm>
                        <a:prstGeom prst="rect">
                          <a:avLst/>
                        </a:prstGeom>
                        <a:solidFill>
                          <a:srgbClr val="FFFFFF"/>
                        </a:solidFill>
                        <a:ln w="9525">
                          <a:solidFill>
                            <a:srgbClr val="000000"/>
                          </a:solidFill>
                          <a:miter lim="800000"/>
                          <a:headEnd/>
                          <a:tailEnd/>
                        </a:ln>
                      </wps:spPr>
                      <wps:txbx>
                        <w:txbxContent>
                          <w:p w14:paraId="5AAADA57" w14:textId="77777777" w:rsidR="00BF680C" w:rsidRDefault="00BF680C" w:rsidP="00BF680C">
                            <w:pPr>
                              <w:pStyle w:val="Heading3"/>
                              <w:tabs>
                                <w:tab w:val="left" w:pos="432"/>
                              </w:tabs>
                              <w:ind w:left="0" w:firstLine="0"/>
                              <w:rPr>
                                <w:sz w:val="24"/>
                                <w:szCs w:val="24"/>
                              </w:rPr>
                            </w:pPr>
                            <w:r>
                              <w:rPr>
                                <w:sz w:val="24"/>
                                <w:szCs w:val="24"/>
                              </w:rPr>
                              <w:t>Sub-topic 1-3</w:t>
                            </w:r>
                            <w:r>
                              <w:rPr>
                                <w:rFonts w:hint="eastAsia"/>
                                <w:sz w:val="24"/>
                                <w:szCs w:val="24"/>
                              </w:rPr>
                              <w:t xml:space="preserve">: </w:t>
                            </w:r>
                            <w:r w:rsidRPr="009C5FF7">
                              <w:rPr>
                                <w:sz w:val="24"/>
                                <w:szCs w:val="24"/>
                              </w:rPr>
                              <w:t>MSD types and orders</w:t>
                            </w:r>
                          </w:p>
                          <w:p w14:paraId="678724A7" w14:textId="77777777" w:rsidR="00BF680C" w:rsidRPr="003313BC" w:rsidRDefault="00BF680C" w:rsidP="00BF680C">
                            <w:pPr>
                              <w:numPr>
                                <w:ilvl w:val="0"/>
                                <w:numId w:val="28"/>
                              </w:numPr>
                              <w:spacing w:afterLines="50" w:after="120"/>
                              <w:rPr>
                                <w:lang w:eastAsia="zh-CN"/>
                              </w:rPr>
                            </w:pPr>
                            <w:r w:rsidRPr="003313BC">
                              <w:rPr>
                                <w:lang w:eastAsia="zh-CN"/>
                              </w:rPr>
                              <w:t>WF</w:t>
                            </w:r>
                          </w:p>
                          <w:p w14:paraId="46960DD5" w14:textId="77777777" w:rsidR="00BF680C" w:rsidRDefault="00BF680C" w:rsidP="00BF680C">
                            <w:pPr>
                              <w:pStyle w:val="ListParagraph"/>
                              <w:numPr>
                                <w:ilvl w:val="0"/>
                                <w:numId w:val="22"/>
                              </w:numPr>
                              <w:ind w:left="936"/>
                              <w:jc w:val="both"/>
                              <w:rPr>
                                <w:bCs/>
                              </w:rPr>
                            </w:pPr>
                            <w:r>
                              <w:rPr>
                                <w:bCs/>
                              </w:rPr>
                              <w:t xml:space="preserve">The MSD source to be reported is selected from the set of {UL harmonic, Harmonic mixing, cross-band ISO, </w:t>
                            </w:r>
                            <w:proofErr w:type="spellStart"/>
                            <w:r>
                              <w:rPr>
                                <w:bCs/>
                              </w:rPr>
                              <w:t>IMDn</w:t>
                            </w:r>
                            <w:proofErr w:type="spellEnd"/>
                            <w:r>
                              <w:rPr>
                                <w:bCs/>
                              </w:rPr>
                              <w:t xml:space="preserve">}. </w:t>
                            </w:r>
                          </w:p>
                          <w:p w14:paraId="059D8531" w14:textId="77777777" w:rsidR="00BF680C" w:rsidRDefault="00BF680C" w:rsidP="00BF680C">
                            <w:pPr>
                              <w:pStyle w:val="ListParagraph"/>
                              <w:numPr>
                                <w:ilvl w:val="1"/>
                                <w:numId w:val="22"/>
                              </w:numPr>
                              <w:ind w:left="1656"/>
                              <w:jc w:val="both"/>
                              <w:rPr>
                                <w:bCs/>
                              </w:rPr>
                            </w:pPr>
                            <w:r>
                              <w:rPr>
                                <w:bCs/>
                              </w:rPr>
                              <w:t>FFS handling of UL/DL harmonic order</w:t>
                            </w:r>
                          </w:p>
                          <w:p w14:paraId="070B4FFE" w14:textId="77777777" w:rsidR="00BF680C" w:rsidRDefault="00BF680C" w:rsidP="00BF680C">
                            <w:pPr>
                              <w:pStyle w:val="ListParagraph"/>
                              <w:numPr>
                                <w:ilvl w:val="1"/>
                                <w:numId w:val="22"/>
                              </w:numPr>
                              <w:ind w:left="1656"/>
                              <w:jc w:val="both"/>
                              <w:rPr>
                                <w:bCs/>
                              </w:rPr>
                            </w:pPr>
                            <w:r>
                              <w:rPr>
                                <w:bCs/>
                                <w:lang w:eastAsia="zh-CN"/>
                              </w:rPr>
                              <w:t>FFS on max MSD order n</w:t>
                            </w:r>
                          </w:p>
                          <w:p w14:paraId="580876AC" w14:textId="77777777" w:rsidR="00BF680C" w:rsidRDefault="00BF680C" w:rsidP="00BF680C">
                            <w:pPr>
                              <w:pStyle w:val="ListParagraph"/>
                              <w:numPr>
                                <w:ilvl w:val="1"/>
                                <w:numId w:val="22"/>
                              </w:numPr>
                              <w:ind w:left="1656"/>
                              <w:jc w:val="both"/>
                              <w:rPr>
                                <w:bCs/>
                              </w:rPr>
                            </w:pPr>
                            <w:r w:rsidRPr="00747867">
                              <w:rPr>
                                <w:bCs/>
                                <w:lang w:eastAsia="zh-CN"/>
                              </w:rPr>
                              <w:t>If new MSD type is identified and specified by RAN4 in the future, the new MSD type can also be considered for indicating lower MSD capability</w:t>
                            </w:r>
                          </w:p>
                          <w:p w14:paraId="7EF5CAE1" w14:textId="77777777" w:rsidR="00BF680C" w:rsidRPr="00BF680C" w:rsidRDefault="00BF680C" w:rsidP="00BF680C">
                            <w:pPr>
                              <w:spacing w:after="120"/>
                              <w:rPr>
                                <w:rFonts w:eastAsia="DengXian"/>
                                <w:sz w:val="16"/>
                                <w:szCs w:val="21"/>
                                <w:lang w:eastAsia="zh-CN"/>
                              </w:rPr>
                            </w:pPr>
                          </w:p>
                        </w:txbxContent>
                      </wps:txbx>
                      <wps:bodyPr rot="0" vert="horz" wrap="square" lIns="91440" tIns="45720" rIns="91440" bIns="45720" anchor="t" anchorCtr="0">
                        <a:noAutofit/>
                      </wps:bodyPr>
                    </wps:wsp>
                  </a:graphicData>
                </a:graphic>
              </wp:inline>
            </w:drawing>
          </mc:Choice>
          <mc:Fallback>
            <w:pict>
              <v:shape w14:anchorId="3D0CC5E9" id="_x0000_s1027" type="#_x0000_t202" style="width:481.95pt;height:1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">
                <v:textbox>
                  <w:txbxContent>
                    <w:p w14:paraId="5AAADA57" w14:textId="77777777" w:rsidR="00BF680C" w:rsidRDefault="00BF680C" w:rsidP="00BF680C">
                      <w:pPr>
                        <w:pStyle w:val="Heading3"/>
                        <w:tabs>
                          <w:tab w:val="left" w:pos="432"/>
                        </w:tabs>
                        <w:ind w:left="0" w:firstLine="0"/>
                        <w:rPr>
                          <w:sz w:val="24"/>
                          <w:szCs w:val="24"/>
                        </w:rPr>
                      </w:pPr>
                      <w:r>
                        <w:rPr>
                          <w:sz w:val="24"/>
                          <w:szCs w:val="24"/>
                        </w:rPr>
                        <w:t>Sub-topic 1-3</w:t>
                      </w:r>
                      <w:r>
                        <w:rPr>
                          <w:rFonts w:hint="eastAsia"/>
                          <w:sz w:val="24"/>
                          <w:szCs w:val="24"/>
                        </w:rPr>
                        <w:t xml:space="preserve">: </w:t>
                      </w:r>
                      <w:r w:rsidRPr="009C5FF7">
                        <w:rPr>
                          <w:sz w:val="24"/>
                          <w:szCs w:val="24"/>
                        </w:rPr>
                        <w:t>MSD types and orders</w:t>
                      </w:r>
                    </w:p>
                    <w:p w14:paraId="678724A7" w14:textId="77777777" w:rsidR="00BF680C" w:rsidRPr="003313BC" w:rsidRDefault="00BF680C" w:rsidP="00BF680C">
                      <w:pPr>
                        <w:numPr>
                          <w:ilvl w:val="0"/>
                          <w:numId w:val="28"/>
                        </w:numPr>
                        <w:spacing w:afterLines="50" w:after="120"/>
                        <w:rPr>
                          <w:lang w:eastAsia="zh-CN"/>
                        </w:rPr>
                      </w:pPr>
                      <w:r w:rsidRPr="003313BC">
                        <w:rPr>
                          <w:lang w:eastAsia="zh-CN"/>
                        </w:rPr>
                        <w:t>WF</w:t>
                      </w:r>
                    </w:p>
                    <w:p w14:paraId="46960DD5" w14:textId="77777777" w:rsidR="00BF680C" w:rsidRDefault="00BF680C" w:rsidP="00BF680C">
                      <w:pPr>
                        <w:pStyle w:val="ListParagraph"/>
                        <w:numPr>
                          <w:ilvl w:val="0"/>
                          <w:numId w:val="22"/>
                        </w:numPr>
                        <w:ind w:left="936"/>
                        <w:jc w:val="both"/>
                        <w:rPr>
                          <w:bCs/>
                        </w:rPr>
                      </w:pPr>
                      <w:r>
                        <w:rPr>
                          <w:bCs/>
                        </w:rPr>
                        <w:t xml:space="preserve">The MSD source to be reported is selected from the set of {UL harmonic, Harmonic mixing, cross-band ISO, </w:t>
                      </w:r>
                      <w:proofErr w:type="spellStart"/>
                      <w:r>
                        <w:rPr>
                          <w:bCs/>
                        </w:rPr>
                        <w:t>IMDn</w:t>
                      </w:r>
                      <w:proofErr w:type="spellEnd"/>
                      <w:r>
                        <w:rPr>
                          <w:bCs/>
                        </w:rPr>
                        <w:t xml:space="preserve">}. </w:t>
                      </w:r>
                    </w:p>
                    <w:p w14:paraId="059D8531" w14:textId="77777777" w:rsidR="00BF680C" w:rsidRDefault="00BF680C" w:rsidP="00BF680C">
                      <w:pPr>
                        <w:pStyle w:val="ListParagraph"/>
                        <w:numPr>
                          <w:ilvl w:val="1"/>
                          <w:numId w:val="22"/>
                        </w:numPr>
                        <w:ind w:left="1656"/>
                        <w:jc w:val="both"/>
                        <w:rPr>
                          <w:bCs/>
                        </w:rPr>
                      </w:pPr>
                      <w:r>
                        <w:rPr>
                          <w:bCs/>
                        </w:rPr>
                        <w:t>FFS handling of UL/DL harmonic order</w:t>
                      </w:r>
                    </w:p>
                    <w:p w14:paraId="070B4FFE" w14:textId="77777777" w:rsidR="00BF680C" w:rsidRDefault="00BF680C" w:rsidP="00BF680C">
                      <w:pPr>
                        <w:pStyle w:val="ListParagraph"/>
                        <w:numPr>
                          <w:ilvl w:val="1"/>
                          <w:numId w:val="22"/>
                        </w:numPr>
                        <w:ind w:left="1656"/>
                        <w:jc w:val="both"/>
                        <w:rPr>
                          <w:bCs/>
                        </w:rPr>
                      </w:pPr>
                      <w:r>
                        <w:rPr>
                          <w:bCs/>
                          <w:lang w:eastAsia="zh-CN"/>
                        </w:rPr>
                        <w:t>FFS on max MSD order n</w:t>
                      </w:r>
                    </w:p>
                    <w:p w14:paraId="580876AC" w14:textId="77777777" w:rsidR="00BF680C" w:rsidRDefault="00BF680C" w:rsidP="00BF680C">
                      <w:pPr>
                        <w:pStyle w:val="ListParagraph"/>
                        <w:numPr>
                          <w:ilvl w:val="1"/>
                          <w:numId w:val="22"/>
                        </w:numPr>
                        <w:ind w:left="1656"/>
                        <w:jc w:val="both"/>
                        <w:rPr>
                          <w:bCs/>
                        </w:rPr>
                      </w:pPr>
                      <w:r w:rsidRPr="00747867">
                        <w:rPr>
                          <w:bCs/>
                          <w:lang w:eastAsia="zh-CN"/>
                        </w:rPr>
                        <w:t>If new MSD type is identified and specified by RAN4 in the future, the new MSD type can also be considered for indicating lower MSD capability</w:t>
                      </w:r>
                    </w:p>
                    <w:p w14:paraId="7EF5CAE1" w14:textId="77777777" w:rsidR="00BF680C" w:rsidRPr="00BF680C" w:rsidRDefault="00BF680C" w:rsidP="00BF680C">
                      <w:pPr>
                        <w:spacing w:after="120"/>
                        <w:rPr>
                          <w:rFonts w:eastAsia="DengXian"/>
                          <w:sz w:val="16"/>
                          <w:szCs w:val="21"/>
                          <w:lang w:eastAsia="zh-CN"/>
                        </w:rPr>
                      </w:pPr>
                    </w:p>
                  </w:txbxContent>
                </v:textbox>
                <w10:anchorlock/>
              </v:shape>
            </w:pict>
          </mc:Fallback>
        </mc:AlternateContent>
      </w:r>
    </w:p>
    <w:p w14:paraId="382127C9" w14:textId="4F0FE9E9" w:rsidR="00FD3EDF" w:rsidRDefault="009A70AF" w:rsidP="007D2D66">
      <w:r>
        <w:t xml:space="preserve">As pointed out in previous discussions, the principle to select MSD types and orders is to enable the network/TE to identify a unique test point in the 3GPP specifications upon receiving a unit of lower-MSD information in the form of the 3-tuple of &lt;MSD value, MSD type, Victim band&gt;. </w:t>
      </w:r>
    </w:p>
    <w:p w14:paraId="308D7673" w14:textId="356AF408" w:rsidR="004A1DD3" w:rsidRPr="004A1DD3" w:rsidRDefault="004A1DD3" w:rsidP="007D2D66">
      <w:pPr>
        <w:rPr>
          <w:b/>
        </w:rPr>
      </w:pPr>
      <w:r w:rsidRPr="004A1DD3">
        <w:rPr>
          <w:b/>
        </w:rPr>
        <w:t xml:space="preserve">Observation 1: </w:t>
      </w:r>
      <w:r w:rsidR="00020079">
        <w:rPr>
          <w:b/>
        </w:rPr>
        <w:t>One</w:t>
      </w:r>
      <w:r w:rsidRPr="004A1DD3">
        <w:rPr>
          <w:b/>
        </w:rPr>
        <w:t xml:space="preserve"> principle to select MSD types and orders is to enable the network/TE to identify a unique test point in the 3GPP specifications when performing table look-up with &lt;MSD type, Victim band&gt; as the indices.</w:t>
      </w:r>
    </w:p>
    <w:p w14:paraId="531ECEAD" w14:textId="34BB1327" w:rsidR="007458D3" w:rsidRDefault="009A70AF" w:rsidP="007D2D66">
      <w:r>
        <w:t xml:space="preserve">Based on our survey of the current specification (TS 38.101-1 v18.1.0), it’s unnecessary to report the UL/DL harmonic order. </w:t>
      </w:r>
      <w:r w:rsidR="00FD3EDF">
        <w:t xml:space="preserve">Otherwise, </w:t>
      </w:r>
      <w:r w:rsidR="00FD3EDF" w:rsidRPr="00020079">
        <w:rPr>
          <w:b/>
        </w:rPr>
        <w:t>11</w:t>
      </w:r>
      <w:r w:rsidR="00FD3EDF">
        <w:t xml:space="preserve"> </w:t>
      </w:r>
      <w:r w:rsidR="00FD3EDF" w:rsidRPr="00020079">
        <w:rPr>
          <w:b/>
        </w:rPr>
        <w:t>UL/DL harmonic types</w:t>
      </w:r>
      <w:r w:rsidR="00FD3EDF">
        <w:t xml:space="preserve"> need to be added, even if only direct-hit is counted.</w:t>
      </w:r>
    </w:p>
    <w:p w14:paraId="07DA8142" w14:textId="4F0C2BF6" w:rsidR="00A03872" w:rsidRPr="00E271A5" w:rsidRDefault="00A03872" w:rsidP="007D2D66">
      <w:pPr>
        <w:rPr>
          <w:b/>
        </w:rPr>
      </w:pPr>
      <w:r w:rsidRPr="00E271A5">
        <w:rPr>
          <w:rFonts w:hint="eastAsia"/>
          <w:b/>
          <w:lang w:eastAsia="zh-CN"/>
        </w:rPr>
        <w:t>Ob</w:t>
      </w:r>
      <w:r w:rsidRPr="00E271A5">
        <w:rPr>
          <w:b/>
        </w:rPr>
        <w:t>servation 2: Without reporting the harmonic order, the test point for MSD caused by harmonic/harmonic mixing can still be identified</w:t>
      </w:r>
      <w:r w:rsidR="00E271A5" w:rsidRPr="00E271A5">
        <w:rPr>
          <w:b/>
        </w:rPr>
        <w:t xml:space="preserve"> in the spec. Otherwise, up to 11 UL/DL harmonic types would be needed</w:t>
      </w:r>
      <w:r w:rsidR="00E271A5">
        <w:rPr>
          <w:b/>
        </w:rPr>
        <w:t>, resulting in excessive signalling overhead</w:t>
      </w:r>
      <w:r w:rsidR="00E271A5" w:rsidRPr="00E271A5">
        <w:rPr>
          <w:b/>
        </w:rPr>
        <w:t>.</w:t>
      </w:r>
    </w:p>
    <w:p w14:paraId="2FD220AE" w14:textId="77777777" w:rsidR="00C04E59" w:rsidRDefault="00FD3EDF" w:rsidP="007D2D66">
      <w:r>
        <w:t xml:space="preserve">Regarding the IMD order, the current spec includes: IMD2, IMD3, IMD4, IMD5, IMD7 and IMD9. </w:t>
      </w:r>
      <w:r w:rsidR="00C04E59">
        <w:t xml:space="preserve">The MSD for IMD7 or IMD9 are relatively small in current spec, however, they could increase significantly if the aggressor’s power class becomes PC2 or PC1.5. </w:t>
      </w:r>
    </w:p>
    <w:p w14:paraId="7E24CF55" w14:textId="0EA3BE75" w:rsidR="00FD3EDF" w:rsidRDefault="00FD3EDF" w:rsidP="007D2D66">
      <w:r>
        <w:t xml:space="preserve">In order to facilitate RAN2’s signalling design, the max IMD order needs to be decided. If higher IMD order or other new MSD types are identified, </w:t>
      </w:r>
      <w:r w:rsidR="00936675">
        <w:t>they can be added in the future.</w:t>
      </w:r>
      <w:r w:rsidR="008C1D0D">
        <w:t xml:space="preserve"> So far, the potential MSD types to be reported are:</w:t>
      </w:r>
    </w:p>
    <w:p w14:paraId="3ACE58AF" w14:textId="68B930F3" w:rsidR="008C1D0D" w:rsidRDefault="00552F50" w:rsidP="007D2D66">
      <w:pPr>
        <w:rPr>
          <w:bCs/>
        </w:rPr>
      </w:pPr>
      <w:r>
        <w:rPr>
          <w:bCs/>
        </w:rPr>
        <w:t xml:space="preserve">    </w:t>
      </w:r>
      <w:r w:rsidR="008C1D0D">
        <w:rPr>
          <w:bCs/>
        </w:rPr>
        <w:t xml:space="preserve">{UL harmonic, Harmonic mixing, cross-band ISO, </w:t>
      </w:r>
      <w:r w:rsidR="008C1D0D">
        <w:t>IMD2, IMD3, IMD4, IMD5, IMD7, IMD9</w:t>
      </w:r>
      <w:r w:rsidR="008C1D0D">
        <w:rPr>
          <w:bCs/>
        </w:rPr>
        <w:t>}, 9 in total.</w:t>
      </w:r>
    </w:p>
    <w:p w14:paraId="2AF234C9" w14:textId="5D433ADE" w:rsidR="008C1D0D" w:rsidRDefault="008C1D0D" w:rsidP="007D2D66">
      <w:r>
        <w:t xml:space="preserve">If 4 bits are allocated, a maximum of </w:t>
      </w:r>
      <w:r w:rsidRPr="00F41F9B">
        <w:t>16</w:t>
      </w:r>
      <w:r>
        <w:t xml:space="preserve"> different MSD types can be reported, leaving </w:t>
      </w:r>
      <w:r w:rsidRPr="00F41F9B">
        <w:t>7</w:t>
      </w:r>
      <w:r>
        <w:t xml:space="preserve"> types for future extension. </w:t>
      </w:r>
    </w:p>
    <w:p w14:paraId="37C97E13" w14:textId="673B9B3F" w:rsidR="00011168" w:rsidRDefault="001A6489" w:rsidP="007D2D66">
      <w:pPr>
        <w:rPr>
          <w:b/>
          <w:lang w:val="en-US"/>
        </w:rPr>
      </w:pPr>
      <w:r w:rsidRPr="001A6489">
        <w:rPr>
          <w:b/>
        </w:rPr>
        <w:t xml:space="preserve">Proposal </w:t>
      </w:r>
      <w:r w:rsidR="00936675">
        <w:rPr>
          <w:b/>
        </w:rPr>
        <w:t>3</w:t>
      </w:r>
      <w:r w:rsidRPr="001A6489">
        <w:rPr>
          <w:b/>
        </w:rPr>
        <w:t>:</w:t>
      </w:r>
      <w:r w:rsidR="00936675">
        <w:rPr>
          <w:b/>
        </w:rPr>
        <w:t xml:space="preserve"> No need to report UL/DL harmonic order</w:t>
      </w:r>
      <w:r>
        <w:rPr>
          <w:b/>
          <w:lang w:val="en-US"/>
        </w:rPr>
        <w:t>.</w:t>
      </w:r>
      <w:r w:rsidR="00936675">
        <w:rPr>
          <w:b/>
          <w:lang w:val="en-US"/>
        </w:rPr>
        <w:t xml:space="preserve"> </w:t>
      </w:r>
      <w:r w:rsidR="00552F50">
        <w:rPr>
          <w:b/>
          <w:lang w:val="en-US"/>
        </w:rPr>
        <w:t>T</w:t>
      </w:r>
      <w:r w:rsidR="00597213">
        <w:rPr>
          <w:b/>
        </w:rPr>
        <w:t>he MSD types</w:t>
      </w:r>
      <w:r w:rsidR="00011168">
        <w:rPr>
          <w:b/>
        </w:rPr>
        <w:t xml:space="preserve"> below</w:t>
      </w:r>
      <w:r w:rsidR="00936675">
        <w:rPr>
          <w:b/>
          <w:lang w:val="en-US"/>
        </w:rPr>
        <w:t xml:space="preserve"> </w:t>
      </w:r>
      <w:r w:rsidR="00552F50">
        <w:rPr>
          <w:b/>
          <w:lang w:val="en-US"/>
        </w:rPr>
        <w:t xml:space="preserve">can be reported </w:t>
      </w:r>
      <w:r w:rsidR="00936675">
        <w:rPr>
          <w:b/>
          <w:lang w:val="en-US"/>
        </w:rPr>
        <w:t>in this release</w:t>
      </w:r>
      <w:r w:rsidR="00011168">
        <w:rPr>
          <w:b/>
          <w:lang w:val="en-US"/>
        </w:rPr>
        <w:t>:</w:t>
      </w:r>
    </w:p>
    <w:p w14:paraId="66541B38" w14:textId="2EB558AD" w:rsidR="00011168" w:rsidRPr="00011168" w:rsidRDefault="00011168" w:rsidP="00011168">
      <w:pPr>
        <w:ind w:firstLine="720"/>
        <w:rPr>
          <w:b/>
          <w:lang w:val="en-US"/>
        </w:rPr>
      </w:pPr>
      <w:r w:rsidRPr="00011168">
        <w:rPr>
          <w:b/>
          <w:bCs/>
        </w:rPr>
        <w:t xml:space="preserve">{UL harmonic, Harmonic mixing, cross-band ISO, </w:t>
      </w:r>
      <w:r w:rsidRPr="00011168">
        <w:rPr>
          <w:b/>
        </w:rPr>
        <w:t>IMD2, IMD3, IMD4, IMD5, IMD7, IMD9</w:t>
      </w:r>
      <w:r w:rsidRPr="00011168">
        <w:rPr>
          <w:b/>
          <w:bCs/>
        </w:rPr>
        <w:t>}</w:t>
      </w:r>
      <w:r>
        <w:rPr>
          <w:b/>
          <w:bCs/>
        </w:rPr>
        <w:t>.</w:t>
      </w:r>
    </w:p>
    <w:p w14:paraId="200A00FB" w14:textId="05C688ED" w:rsidR="001A6489" w:rsidRDefault="00011168" w:rsidP="007D2D66">
      <w:r>
        <w:rPr>
          <w:b/>
          <w:lang w:val="en-US"/>
        </w:rPr>
        <w:lastRenderedPageBreak/>
        <w:t>Proposal 4: I</w:t>
      </w:r>
      <w:r w:rsidR="00B17241">
        <w:rPr>
          <w:b/>
          <w:lang w:val="en-US"/>
        </w:rPr>
        <w:t>nform</w:t>
      </w:r>
      <w:r w:rsidR="00936675">
        <w:rPr>
          <w:b/>
          <w:lang w:val="en-US"/>
        </w:rPr>
        <w:t xml:space="preserve"> RAN2 </w:t>
      </w:r>
      <w:r w:rsidR="00B17241">
        <w:rPr>
          <w:b/>
          <w:lang w:val="en-US"/>
        </w:rPr>
        <w:t>that</w:t>
      </w:r>
      <w:r w:rsidR="00936675">
        <w:rPr>
          <w:b/>
          <w:lang w:val="en-US"/>
        </w:rPr>
        <w:t xml:space="preserve"> new MSD types </w:t>
      </w:r>
      <w:r w:rsidR="00B17241">
        <w:rPr>
          <w:b/>
          <w:lang w:val="en-US"/>
        </w:rPr>
        <w:t xml:space="preserve">may be added </w:t>
      </w:r>
      <w:r w:rsidR="00936675">
        <w:rPr>
          <w:b/>
          <w:lang w:val="en-US"/>
        </w:rPr>
        <w:t>in the future</w:t>
      </w:r>
      <w:r w:rsidR="0077594C">
        <w:rPr>
          <w:b/>
          <w:lang w:val="en-US"/>
        </w:rPr>
        <w:t xml:space="preserve"> and</w:t>
      </w:r>
      <w:r w:rsidR="008C1D0D">
        <w:rPr>
          <w:b/>
          <w:lang w:val="en-US"/>
        </w:rPr>
        <w:t xml:space="preserve"> </w:t>
      </w:r>
      <w:r w:rsidR="0077594C">
        <w:rPr>
          <w:b/>
          <w:lang w:val="en-US"/>
        </w:rPr>
        <w:t>a</w:t>
      </w:r>
      <w:r w:rsidR="008C1D0D">
        <w:rPr>
          <w:b/>
          <w:lang w:val="en-US"/>
        </w:rPr>
        <w:t xml:space="preserve"> maximum of 16 MSD types are reserved for </w:t>
      </w:r>
      <w:r w:rsidR="00552F50">
        <w:rPr>
          <w:b/>
          <w:lang w:val="en-US"/>
        </w:rPr>
        <w:t>Rel-18</w:t>
      </w:r>
      <w:r w:rsidR="008C1D0D">
        <w:rPr>
          <w:b/>
          <w:lang w:val="en-US"/>
        </w:rPr>
        <w:t>.</w:t>
      </w:r>
    </w:p>
    <w:p w14:paraId="0C10B60C" w14:textId="6E37837A" w:rsidR="00B30707" w:rsidRDefault="00064EA4" w:rsidP="00830E66">
      <w:r w:rsidRPr="00064EA4">
        <w:t>For the</w:t>
      </w:r>
      <w:r>
        <w:t xml:space="preserve"> benefit of reducing signalling overhead, some special MSD types can be considered. For example, the 3-tuple of &lt;MSD value, </w:t>
      </w:r>
      <w:r w:rsidRPr="005F53B9">
        <w:rPr>
          <w:b/>
        </w:rPr>
        <w:t>MSD type=ALL</w:t>
      </w:r>
      <w:r>
        <w:t xml:space="preserve">, Victim band&gt; could indicate that for the given victim band, all of the actual MSD values are no more than the reported value, </w:t>
      </w:r>
      <w:r w:rsidR="005F53B9">
        <w:t>regardless that</w:t>
      </w:r>
      <w:r>
        <w:t xml:space="preserve"> the MSD </w:t>
      </w:r>
      <w:r w:rsidR="00A837CF">
        <w:t>is caused by harmonic, cross-band isolation or IMD.</w:t>
      </w:r>
    </w:p>
    <w:p w14:paraId="27A17645" w14:textId="369398F0" w:rsidR="00A837CF" w:rsidRDefault="00A837CF" w:rsidP="00830E66">
      <w:r>
        <w:t>Since the MSD caused by 2</w:t>
      </w:r>
      <w:r w:rsidRPr="00A837CF">
        <w:rPr>
          <w:vertAlign w:val="superscript"/>
        </w:rPr>
        <w:t>nd</w:t>
      </w:r>
      <w:r>
        <w:t xml:space="preserve"> harmonic or IMD2 is usually in excess of 30 dB and is difficult to be improved, a special MSD type such as ALL_BUT_2nd_ORDER might be introduced to enable the UE to report the MSD values for higher orders</w:t>
      </w:r>
      <w:r w:rsidR="005C6275">
        <w:t xml:space="preserve"> and cross-band ISO</w:t>
      </w:r>
      <w:r>
        <w:t xml:space="preserve"> in one go.</w:t>
      </w:r>
    </w:p>
    <w:p w14:paraId="5FE6C07C" w14:textId="460D7AE2" w:rsidR="00A837CF" w:rsidRPr="00A837CF" w:rsidRDefault="00A837CF" w:rsidP="00830E66">
      <w:pPr>
        <w:rPr>
          <w:b/>
        </w:rPr>
      </w:pPr>
      <w:r w:rsidRPr="00A837CF">
        <w:rPr>
          <w:b/>
        </w:rPr>
        <w:t xml:space="preserve">Proposal </w:t>
      </w:r>
      <w:r w:rsidR="00FF5703">
        <w:rPr>
          <w:b/>
        </w:rPr>
        <w:t>5</w:t>
      </w:r>
      <w:r w:rsidRPr="00A837CF">
        <w:rPr>
          <w:b/>
        </w:rPr>
        <w:t xml:space="preserve">: For the benefit of reducing signalling overhead, consider to introduce special MSD types, such as ALL, ALL_BUT_2nd_ORDER, to enable the UE to report </w:t>
      </w:r>
      <w:r w:rsidR="00376159">
        <w:rPr>
          <w:b/>
        </w:rPr>
        <w:t xml:space="preserve">the same MSD value for </w:t>
      </w:r>
      <w:r w:rsidRPr="00A837CF">
        <w:rPr>
          <w:b/>
        </w:rPr>
        <w:t xml:space="preserve">multiple </w:t>
      </w:r>
      <w:r w:rsidR="00306D89">
        <w:rPr>
          <w:b/>
        </w:rPr>
        <w:t xml:space="preserve">normal </w:t>
      </w:r>
      <w:r w:rsidRPr="00A837CF">
        <w:rPr>
          <w:b/>
        </w:rPr>
        <w:t xml:space="preserve">MSD </w:t>
      </w:r>
      <w:r w:rsidR="00376159">
        <w:rPr>
          <w:b/>
        </w:rPr>
        <w:t>type</w:t>
      </w:r>
      <w:r w:rsidRPr="00A837CF">
        <w:rPr>
          <w:b/>
        </w:rPr>
        <w:t>s</w:t>
      </w:r>
      <w:r w:rsidR="00075A25">
        <w:rPr>
          <w:b/>
        </w:rPr>
        <w:t xml:space="preserve"> (i.e. harmonic, harmonic mixing, cross-band, IMD, etc)</w:t>
      </w:r>
      <w:r w:rsidRPr="00A837CF">
        <w:rPr>
          <w:b/>
        </w:rPr>
        <w:t xml:space="preserve"> in one instance.</w:t>
      </w:r>
    </w:p>
    <w:p w14:paraId="2FD247E7" w14:textId="5D43C691" w:rsidR="004F1937" w:rsidRDefault="004F1937" w:rsidP="00D81DFF">
      <w:pPr>
        <w:rPr>
          <w:b/>
        </w:rPr>
      </w:pPr>
      <w:r>
        <w:rPr>
          <w:noProof/>
        </w:rPr>
        <mc:AlternateContent>
          <mc:Choice Requires="wps">
            <w:drawing>
              <wp:inline distT="0" distB="0" distL="0" distR="0" wp14:anchorId="0C259181" wp14:editId="06E5BF43">
                <wp:extent cx="6120765" cy="1564523"/>
                <wp:effectExtent l="0" t="0" r="13335" b="1714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64523"/>
                        </a:xfrm>
                        <a:prstGeom prst="rect">
                          <a:avLst/>
                        </a:prstGeom>
                        <a:solidFill>
                          <a:srgbClr val="FFFFFF"/>
                        </a:solidFill>
                        <a:ln w="9525">
                          <a:solidFill>
                            <a:srgbClr val="000000"/>
                          </a:solidFill>
                          <a:miter lim="800000"/>
                          <a:headEnd/>
                          <a:tailEnd/>
                        </a:ln>
                      </wps:spPr>
                      <wps:txbx>
                        <w:txbxContent>
                          <w:p w14:paraId="4425A44D" w14:textId="77777777" w:rsidR="0026552C" w:rsidRDefault="0026552C" w:rsidP="0026552C">
                            <w:pPr>
                              <w:pStyle w:val="Heading3"/>
                              <w:tabs>
                                <w:tab w:val="left" w:pos="432"/>
                              </w:tabs>
                              <w:ind w:left="0" w:firstLine="0"/>
                              <w:rPr>
                                <w:sz w:val="24"/>
                                <w:szCs w:val="24"/>
                              </w:rPr>
                            </w:pPr>
                            <w:r>
                              <w:rPr>
                                <w:sz w:val="24"/>
                                <w:szCs w:val="24"/>
                              </w:rPr>
                              <w:t>Sub-topic 1-4</w:t>
                            </w:r>
                            <w:r>
                              <w:rPr>
                                <w:rFonts w:hint="eastAsia"/>
                                <w:sz w:val="24"/>
                                <w:szCs w:val="24"/>
                              </w:rPr>
                              <w:t xml:space="preserve">: </w:t>
                            </w:r>
                            <w:r w:rsidRPr="009C5FF7">
                              <w:rPr>
                                <w:sz w:val="24"/>
                                <w:szCs w:val="24"/>
                              </w:rPr>
                              <w:t>Candidate MSD thresholds</w:t>
                            </w:r>
                          </w:p>
                          <w:p w14:paraId="731D04D9" w14:textId="77777777" w:rsidR="0026552C" w:rsidRPr="009C5FF7" w:rsidRDefault="0026552C" w:rsidP="0026552C">
                            <w:pPr>
                              <w:numPr>
                                <w:ilvl w:val="0"/>
                                <w:numId w:val="28"/>
                              </w:numPr>
                              <w:spacing w:afterLines="50" w:after="120"/>
                              <w:rPr>
                                <w:lang w:eastAsia="zh-CN"/>
                              </w:rPr>
                            </w:pPr>
                            <w:r w:rsidRPr="009C5FF7">
                              <w:rPr>
                                <w:rFonts w:hint="eastAsia"/>
                                <w:lang w:eastAsia="zh-CN"/>
                              </w:rPr>
                              <w:t>Candidate options:</w:t>
                            </w:r>
                          </w:p>
                          <w:p w14:paraId="3B4FE1BB" w14:textId="77777777" w:rsidR="0026552C" w:rsidRDefault="0026552C" w:rsidP="0026552C">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Pr>
                                <w:szCs w:val="24"/>
                                <w:lang w:eastAsia="zh-CN"/>
                              </w:rPr>
                              <w:t>Option 1: 0~15dB (</w:t>
                            </w:r>
                            <w:r w:rsidRPr="00C776F9">
                              <w:rPr>
                                <w:b/>
                                <w:szCs w:val="24"/>
                                <w:lang w:eastAsia="zh-CN"/>
                              </w:rPr>
                              <w:t>Nokia, AT&amp;T</w:t>
                            </w:r>
                            <w:r>
                              <w:rPr>
                                <w:szCs w:val="24"/>
                                <w:lang w:eastAsia="zh-CN"/>
                              </w:rPr>
                              <w:t>)</w:t>
                            </w:r>
                          </w:p>
                          <w:p w14:paraId="0293A82A" w14:textId="77777777" w:rsidR="0026552C" w:rsidRPr="00716760" w:rsidRDefault="0026552C" w:rsidP="0026552C">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sidRPr="009C5FF7">
                              <w:rPr>
                                <w:rFonts w:eastAsia="DengXian" w:hint="eastAsia"/>
                                <w:szCs w:val="24"/>
                                <w:lang w:eastAsia="zh-CN"/>
                              </w:rPr>
                              <w:t>O</w:t>
                            </w:r>
                            <w:r w:rsidRPr="009C5FF7">
                              <w:rPr>
                                <w:rFonts w:eastAsia="DengXian"/>
                                <w:szCs w:val="24"/>
                                <w:lang w:eastAsia="zh-CN"/>
                              </w:rPr>
                              <w:t>ption 2: 0~20dB (</w:t>
                            </w:r>
                            <w:r w:rsidRPr="009C5FF7">
                              <w:rPr>
                                <w:rFonts w:eastAsia="DengXian"/>
                                <w:b/>
                                <w:szCs w:val="24"/>
                                <w:lang w:eastAsia="zh-CN"/>
                              </w:rPr>
                              <w:t>HW, Samsung, Skyworks, Meta, vivo, OPPO, Xiaomi</w:t>
                            </w:r>
                            <w:r w:rsidRPr="009C5FF7">
                              <w:rPr>
                                <w:rFonts w:eastAsia="DengXian"/>
                                <w:szCs w:val="24"/>
                                <w:lang w:eastAsia="zh-CN"/>
                              </w:rPr>
                              <w:t>)</w:t>
                            </w:r>
                          </w:p>
                          <w:p w14:paraId="75A715F1" w14:textId="77777777" w:rsidR="0026552C" w:rsidRPr="00F42E87" w:rsidRDefault="0026552C" w:rsidP="0026552C">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sidRPr="009C5FF7">
                              <w:rPr>
                                <w:rFonts w:eastAsia="DengXian" w:hint="eastAsia"/>
                                <w:szCs w:val="24"/>
                                <w:lang w:eastAsia="zh-CN"/>
                              </w:rPr>
                              <w:t>O</w:t>
                            </w:r>
                            <w:r w:rsidRPr="009C5FF7">
                              <w:rPr>
                                <w:rFonts w:eastAsia="DengXian"/>
                                <w:szCs w:val="24"/>
                                <w:lang w:eastAsia="zh-CN"/>
                              </w:rPr>
                              <w:t>ption 3: 0</w:t>
                            </w:r>
                            <w:proofErr w:type="gramStart"/>
                            <w:r w:rsidRPr="009C5FF7">
                              <w:rPr>
                                <w:rFonts w:eastAsia="DengXian"/>
                                <w:szCs w:val="24"/>
                                <w:lang w:eastAsia="zh-CN"/>
                              </w:rPr>
                              <w:t>~[</w:t>
                            </w:r>
                            <w:proofErr w:type="gramEnd"/>
                            <w:r w:rsidRPr="009C5FF7">
                              <w:rPr>
                                <w:rFonts w:eastAsia="DengXian"/>
                                <w:szCs w:val="24"/>
                                <w:lang w:eastAsia="zh-CN"/>
                              </w:rPr>
                              <w:t>25/27</w:t>
                            </w:r>
                            <w:r w:rsidRPr="009C5FF7">
                              <w:rPr>
                                <w:rFonts w:eastAsia="DengXian" w:hint="eastAsia"/>
                                <w:szCs w:val="24"/>
                                <w:lang w:eastAsia="zh-CN"/>
                              </w:rPr>
                              <w:t>]dB</w:t>
                            </w:r>
                            <w:r w:rsidRPr="009C5FF7">
                              <w:rPr>
                                <w:rFonts w:eastAsia="DengXian"/>
                                <w:szCs w:val="24"/>
                                <w:lang w:eastAsia="zh-CN"/>
                              </w:rPr>
                              <w:t xml:space="preserve"> (</w:t>
                            </w:r>
                            <w:r w:rsidRPr="009C5FF7">
                              <w:rPr>
                                <w:rFonts w:eastAsia="DengXian"/>
                                <w:b/>
                                <w:szCs w:val="24"/>
                                <w:lang w:eastAsia="zh-CN"/>
                              </w:rPr>
                              <w:t>LGE, QC</w:t>
                            </w:r>
                            <w:r w:rsidRPr="009C5FF7">
                              <w:rPr>
                                <w:rFonts w:eastAsia="DengXian"/>
                                <w:szCs w:val="24"/>
                                <w:lang w:eastAsia="zh-CN"/>
                              </w:rPr>
                              <w:t>)</w:t>
                            </w:r>
                          </w:p>
                          <w:p w14:paraId="2601B1B8" w14:textId="77777777" w:rsidR="0026552C" w:rsidRPr="009C5FF7" w:rsidRDefault="0026552C" w:rsidP="0026552C">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sidRPr="009C5FF7">
                              <w:rPr>
                                <w:rFonts w:eastAsia="DengXian" w:hint="eastAsia"/>
                                <w:szCs w:val="24"/>
                                <w:lang w:eastAsia="zh-CN"/>
                              </w:rPr>
                              <w:t>O</w:t>
                            </w:r>
                            <w:r w:rsidRPr="009C5FF7">
                              <w:rPr>
                                <w:rFonts w:eastAsia="DengXian"/>
                                <w:szCs w:val="24"/>
                                <w:lang w:eastAsia="zh-CN"/>
                              </w:rPr>
                              <w:t xml:space="preserve">ption 4: </w:t>
                            </w:r>
                            <w:r>
                              <w:t>improved MSD in granularity of 1dB (</w:t>
                            </w:r>
                            <w:r w:rsidRPr="00C776F9">
                              <w:rPr>
                                <w:b/>
                              </w:rPr>
                              <w:t>MTK, ZTE</w:t>
                            </w:r>
                            <w:r>
                              <w:t>)</w:t>
                            </w:r>
                          </w:p>
                          <w:p w14:paraId="0E747D4C" w14:textId="77777777" w:rsidR="0019672F" w:rsidRPr="004F1937" w:rsidRDefault="0019672F" w:rsidP="004F1937">
                            <w:pPr>
                              <w:spacing w:after="120"/>
                              <w:rPr>
                                <w:rFonts w:eastAsia="DengXian"/>
                                <w:sz w:val="16"/>
                                <w:szCs w:val="21"/>
                                <w:lang w:eastAsia="zh-CN"/>
                              </w:rPr>
                            </w:pPr>
                          </w:p>
                        </w:txbxContent>
                      </wps:txbx>
                      <wps:bodyPr rot="0" vert="horz" wrap="square" lIns="91440" tIns="45720" rIns="91440" bIns="45720" anchor="t" anchorCtr="0">
                        <a:noAutofit/>
                      </wps:bodyPr>
                    </wps:wsp>
                  </a:graphicData>
                </a:graphic>
              </wp:inline>
            </w:drawing>
          </mc:Choice>
          <mc:Fallback>
            <w:pict>
              <v:shape w14:anchorId="0C259181" id="_x0000_s1028" type="#_x0000_t202" style="width:481.95pt;height:12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">
                <v:textbox>
                  <w:txbxContent>
                    <w:p w14:paraId="4425A44D" w14:textId="77777777" w:rsidR="0026552C" w:rsidRDefault="0026552C" w:rsidP="0026552C">
                      <w:pPr>
                        <w:pStyle w:val="Heading3"/>
                        <w:tabs>
                          <w:tab w:val="left" w:pos="432"/>
                        </w:tabs>
                        <w:ind w:left="0" w:firstLine="0"/>
                        <w:rPr>
                          <w:sz w:val="24"/>
                          <w:szCs w:val="24"/>
                        </w:rPr>
                      </w:pPr>
                      <w:r>
                        <w:rPr>
                          <w:sz w:val="24"/>
                          <w:szCs w:val="24"/>
                        </w:rPr>
                        <w:t>Sub-topic 1-4</w:t>
                      </w:r>
                      <w:r>
                        <w:rPr>
                          <w:rFonts w:hint="eastAsia"/>
                          <w:sz w:val="24"/>
                          <w:szCs w:val="24"/>
                        </w:rPr>
                        <w:t xml:space="preserve">: </w:t>
                      </w:r>
                      <w:r w:rsidRPr="009C5FF7">
                        <w:rPr>
                          <w:sz w:val="24"/>
                          <w:szCs w:val="24"/>
                        </w:rPr>
                        <w:t>Candidate MSD thresholds</w:t>
                      </w:r>
                    </w:p>
                    <w:p w14:paraId="731D04D9" w14:textId="77777777" w:rsidR="0026552C" w:rsidRPr="009C5FF7" w:rsidRDefault="0026552C" w:rsidP="0026552C">
                      <w:pPr>
                        <w:numPr>
                          <w:ilvl w:val="0"/>
                          <w:numId w:val="28"/>
                        </w:numPr>
                        <w:spacing w:afterLines="50" w:after="120"/>
                        <w:rPr>
                          <w:lang w:eastAsia="zh-CN"/>
                        </w:rPr>
                      </w:pPr>
                      <w:r w:rsidRPr="009C5FF7">
                        <w:rPr>
                          <w:rFonts w:hint="eastAsia"/>
                          <w:lang w:eastAsia="zh-CN"/>
                        </w:rPr>
                        <w:t>Candidate options:</w:t>
                      </w:r>
                    </w:p>
                    <w:p w14:paraId="3B4FE1BB" w14:textId="77777777" w:rsidR="0026552C" w:rsidRDefault="0026552C" w:rsidP="0026552C">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Pr>
                          <w:szCs w:val="24"/>
                          <w:lang w:eastAsia="zh-CN"/>
                        </w:rPr>
                        <w:t>Option 1: 0~15dB (</w:t>
                      </w:r>
                      <w:r w:rsidRPr="00C776F9">
                        <w:rPr>
                          <w:b/>
                          <w:szCs w:val="24"/>
                          <w:lang w:eastAsia="zh-CN"/>
                        </w:rPr>
                        <w:t>Nokia, AT&amp;T</w:t>
                      </w:r>
                      <w:r>
                        <w:rPr>
                          <w:szCs w:val="24"/>
                          <w:lang w:eastAsia="zh-CN"/>
                        </w:rPr>
                        <w:t>)</w:t>
                      </w:r>
                    </w:p>
                    <w:p w14:paraId="0293A82A" w14:textId="77777777" w:rsidR="0026552C" w:rsidRPr="00716760" w:rsidRDefault="0026552C" w:rsidP="0026552C">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sidRPr="009C5FF7">
                        <w:rPr>
                          <w:rFonts w:eastAsia="DengXian" w:hint="eastAsia"/>
                          <w:szCs w:val="24"/>
                          <w:lang w:eastAsia="zh-CN"/>
                        </w:rPr>
                        <w:t>O</w:t>
                      </w:r>
                      <w:r w:rsidRPr="009C5FF7">
                        <w:rPr>
                          <w:rFonts w:eastAsia="DengXian"/>
                          <w:szCs w:val="24"/>
                          <w:lang w:eastAsia="zh-CN"/>
                        </w:rPr>
                        <w:t>ption 2: 0~20dB (</w:t>
                      </w:r>
                      <w:r w:rsidRPr="009C5FF7">
                        <w:rPr>
                          <w:rFonts w:eastAsia="DengXian"/>
                          <w:b/>
                          <w:szCs w:val="24"/>
                          <w:lang w:eastAsia="zh-CN"/>
                        </w:rPr>
                        <w:t>HW, Samsung, Skyworks, Meta, vivo, OPPO, Xiaomi</w:t>
                      </w:r>
                      <w:r w:rsidRPr="009C5FF7">
                        <w:rPr>
                          <w:rFonts w:eastAsia="DengXian"/>
                          <w:szCs w:val="24"/>
                          <w:lang w:eastAsia="zh-CN"/>
                        </w:rPr>
                        <w:t>)</w:t>
                      </w:r>
                    </w:p>
                    <w:p w14:paraId="75A715F1" w14:textId="77777777" w:rsidR="0026552C" w:rsidRPr="00F42E87" w:rsidRDefault="0026552C" w:rsidP="0026552C">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sidRPr="009C5FF7">
                        <w:rPr>
                          <w:rFonts w:eastAsia="DengXian" w:hint="eastAsia"/>
                          <w:szCs w:val="24"/>
                          <w:lang w:eastAsia="zh-CN"/>
                        </w:rPr>
                        <w:t>O</w:t>
                      </w:r>
                      <w:r w:rsidRPr="009C5FF7">
                        <w:rPr>
                          <w:rFonts w:eastAsia="DengXian"/>
                          <w:szCs w:val="24"/>
                          <w:lang w:eastAsia="zh-CN"/>
                        </w:rPr>
                        <w:t>ption 3: 0</w:t>
                      </w:r>
                      <w:proofErr w:type="gramStart"/>
                      <w:r w:rsidRPr="009C5FF7">
                        <w:rPr>
                          <w:rFonts w:eastAsia="DengXian"/>
                          <w:szCs w:val="24"/>
                          <w:lang w:eastAsia="zh-CN"/>
                        </w:rPr>
                        <w:t>~[</w:t>
                      </w:r>
                      <w:proofErr w:type="gramEnd"/>
                      <w:r w:rsidRPr="009C5FF7">
                        <w:rPr>
                          <w:rFonts w:eastAsia="DengXian"/>
                          <w:szCs w:val="24"/>
                          <w:lang w:eastAsia="zh-CN"/>
                        </w:rPr>
                        <w:t>25/27</w:t>
                      </w:r>
                      <w:r w:rsidRPr="009C5FF7">
                        <w:rPr>
                          <w:rFonts w:eastAsia="DengXian" w:hint="eastAsia"/>
                          <w:szCs w:val="24"/>
                          <w:lang w:eastAsia="zh-CN"/>
                        </w:rPr>
                        <w:t>]dB</w:t>
                      </w:r>
                      <w:r w:rsidRPr="009C5FF7">
                        <w:rPr>
                          <w:rFonts w:eastAsia="DengXian"/>
                          <w:szCs w:val="24"/>
                          <w:lang w:eastAsia="zh-CN"/>
                        </w:rPr>
                        <w:t xml:space="preserve"> (</w:t>
                      </w:r>
                      <w:r w:rsidRPr="009C5FF7">
                        <w:rPr>
                          <w:rFonts w:eastAsia="DengXian"/>
                          <w:b/>
                          <w:szCs w:val="24"/>
                          <w:lang w:eastAsia="zh-CN"/>
                        </w:rPr>
                        <w:t>LGE, QC</w:t>
                      </w:r>
                      <w:r w:rsidRPr="009C5FF7">
                        <w:rPr>
                          <w:rFonts w:eastAsia="DengXian"/>
                          <w:szCs w:val="24"/>
                          <w:lang w:eastAsia="zh-CN"/>
                        </w:rPr>
                        <w:t>)</w:t>
                      </w:r>
                    </w:p>
                    <w:p w14:paraId="2601B1B8" w14:textId="77777777" w:rsidR="0026552C" w:rsidRPr="009C5FF7" w:rsidRDefault="0026552C" w:rsidP="0026552C">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sidRPr="009C5FF7">
                        <w:rPr>
                          <w:rFonts w:eastAsia="DengXian" w:hint="eastAsia"/>
                          <w:szCs w:val="24"/>
                          <w:lang w:eastAsia="zh-CN"/>
                        </w:rPr>
                        <w:t>O</w:t>
                      </w:r>
                      <w:r w:rsidRPr="009C5FF7">
                        <w:rPr>
                          <w:rFonts w:eastAsia="DengXian"/>
                          <w:szCs w:val="24"/>
                          <w:lang w:eastAsia="zh-CN"/>
                        </w:rPr>
                        <w:t xml:space="preserve">ption 4: </w:t>
                      </w:r>
                      <w:r>
                        <w:t>improved MSD in granularity of 1dB (</w:t>
                      </w:r>
                      <w:r w:rsidRPr="00C776F9">
                        <w:rPr>
                          <w:b/>
                        </w:rPr>
                        <w:t>MTK, ZTE</w:t>
                      </w:r>
                      <w:r>
                        <w:t>)</w:t>
                      </w:r>
                    </w:p>
                    <w:p w14:paraId="0E747D4C" w14:textId="77777777" w:rsidR="0019672F" w:rsidRPr="004F1937" w:rsidRDefault="0019672F" w:rsidP="004F1937">
                      <w:pPr>
                        <w:spacing w:after="120"/>
                        <w:rPr>
                          <w:rFonts w:eastAsia="DengXian"/>
                          <w:sz w:val="16"/>
                          <w:szCs w:val="21"/>
                          <w:lang w:eastAsia="zh-CN"/>
                        </w:rPr>
                      </w:pPr>
                    </w:p>
                  </w:txbxContent>
                </v:textbox>
                <w10:anchorlock/>
              </v:shape>
            </w:pict>
          </mc:Fallback>
        </mc:AlternateContent>
      </w:r>
    </w:p>
    <w:p w14:paraId="00E4B3E6" w14:textId="46EA8265" w:rsidR="009A5D37" w:rsidRDefault="00430BC6" w:rsidP="00D81DFF">
      <w:pPr>
        <w:rPr>
          <w:lang w:val="en-US"/>
        </w:rPr>
      </w:pPr>
      <w:r>
        <w:rPr>
          <w:lang w:val="en-US"/>
        </w:rPr>
        <w:t>It should be noted</w:t>
      </w:r>
      <w:r w:rsidR="00B76E7B">
        <w:rPr>
          <w:lang w:val="en-US"/>
        </w:rPr>
        <w:t xml:space="preserve"> that among the 3-tuple of &lt;MSD value, MSD type, Victim band&gt;, the MSD value is the only information that is </w:t>
      </w:r>
      <w:r>
        <w:rPr>
          <w:lang w:val="en-US"/>
        </w:rPr>
        <w:t>un</w:t>
      </w:r>
      <w:r w:rsidR="00B76E7B">
        <w:rPr>
          <w:lang w:val="en-US"/>
        </w:rPr>
        <w:t xml:space="preserve">known to the network and that could be used to differentiate UEs, while MSD type and Victim band are </w:t>
      </w:r>
      <w:r>
        <w:rPr>
          <w:lang w:val="en-US"/>
        </w:rPr>
        <w:t>merely</w:t>
      </w:r>
      <w:r w:rsidR="00B76E7B">
        <w:rPr>
          <w:lang w:val="en-US"/>
        </w:rPr>
        <w:t xml:space="preserve"> side conditions</w:t>
      </w:r>
      <w:r w:rsidR="00957253">
        <w:rPr>
          <w:lang w:val="en-US"/>
        </w:rPr>
        <w:t>.</w:t>
      </w:r>
      <w:r w:rsidR="00B76E7B">
        <w:rPr>
          <w:lang w:val="en-US"/>
        </w:rPr>
        <w:t xml:space="preserve"> </w:t>
      </w:r>
      <w:r>
        <w:rPr>
          <w:lang w:val="en-US"/>
        </w:rPr>
        <w:t>We believe that reporting the MSD value with</w:t>
      </w:r>
      <w:r w:rsidR="00B76E7B">
        <w:rPr>
          <w:lang w:val="en-US"/>
        </w:rPr>
        <w:t xml:space="preserve"> at least 3 bits </w:t>
      </w:r>
      <w:r>
        <w:rPr>
          <w:lang w:val="en-US"/>
        </w:rPr>
        <w:t>is worthwhile</w:t>
      </w:r>
      <w:r w:rsidR="005D532A">
        <w:rPr>
          <w:lang w:val="en-US"/>
        </w:rPr>
        <w:t>,</w:t>
      </w:r>
      <w:r w:rsidR="00B76E7B">
        <w:rPr>
          <w:lang w:val="en-US"/>
        </w:rPr>
        <w:t xml:space="preserve"> </w:t>
      </w:r>
      <w:r>
        <w:rPr>
          <w:lang w:val="en-US"/>
        </w:rPr>
        <w:t>considering that</w:t>
      </w:r>
      <w:r w:rsidR="00B76E7B">
        <w:rPr>
          <w:lang w:val="en-US"/>
        </w:rPr>
        <w:t xml:space="preserve"> more bits are </w:t>
      </w:r>
      <w:r>
        <w:rPr>
          <w:lang w:val="en-US"/>
        </w:rPr>
        <w:t>needed for</w:t>
      </w:r>
      <w:r w:rsidR="00B76E7B">
        <w:rPr>
          <w:lang w:val="en-US"/>
        </w:rPr>
        <w:t xml:space="preserve"> the side conditions. </w:t>
      </w:r>
      <w:r>
        <w:rPr>
          <w:lang w:val="en-US"/>
        </w:rPr>
        <w:t>Al</w:t>
      </w:r>
      <w:r w:rsidR="00B76E7B">
        <w:rPr>
          <w:lang w:val="en-US"/>
        </w:rPr>
        <w:t>though RAN4 ha</w:t>
      </w:r>
      <w:r>
        <w:rPr>
          <w:lang w:val="en-US"/>
        </w:rPr>
        <w:t>ve</w:t>
      </w:r>
      <w:r w:rsidR="00B76E7B">
        <w:rPr>
          <w:lang w:val="en-US"/>
        </w:rPr>
        <w:t xml:space="preserve"> not </w:t>
      </w:r>
      <w:r>
        <w:rPr>
          <w:lang w:val="en-US"/>
        </w:rPr>
        <w:t>discussed</w:t>
      </w:r>
      <w:r w:rsidR="00B76E7B">
        <w:rPr>
          <w:lang w:val="en-US"/>
        </w:rPr>
        <w:t xml:space="preserve"> </w:t>
      </w:r>
      <w:r>
        <w:rPr>
          <w:lang w:val="en-US"/>
        </w:rPr>
        <w:t xml:space="preserve">in detail </w:t>
      </w:r>
      <w:r w:rsidR="00B76E7B">
        <w:rPr>
          <w:lang w:val="en-US"/>
        </w:rPr>
        <w:t xml:space="preserve">how the network utilizes the lower-MSD information, </w:t>
      </w:r>
      <w:r>
        <w:rPr>
          <w:lang w:val="en-US"/>
        </w:rPr>
        <w:t>in general,</w:t>
      </w:r>
      <w:r w:rsidR="00B76E7B">
        <w:rPr>
          <w:lang w:val="en-US"/>
        </w:rPr>
        <w:t xml:space="preserve"> </w:t>
      </w:r>
      <w:r>
        <w:rPr>
          <w:lang w:val="en-US"/>
        </w:rPr>
        <w:t xml:space="preserve">a </w:t>
      </w:r>
      <w:r w:rsidR="00B76E7B">
        <w:rPr>
          <w:lang w:val="en-US"/>
        </w:rPr>
        <w:t xml:space="preserve">higher resolution of the MSD value can </w:t>
      </w:r>
      <w:r>
        <w:rPr>
          <w:lang w:val="en-US"/>
        </w:rPr>
        <w:t xml:space="preserve">enhance </w:t>
      </w:r>
      <w:r w:rsidR="005D532A">
        <w:rPr>
          <w:lang w:val="en-US"/>
        </w:rPr>
        <w:t xml:space="preserve">the </w:t>
      </w:r>
      <w:r w:rsidR="00B76E7B">
        <w:rPr>
          <w:lang w:val="en-US"/>
        </w:rPr>
        <w:t>predict</w:t>
      </w:r>
      <w:r w:rsidR="005D532A">
        <w:rPr>
          <w:lang w:val="en-US"/>
        </w:rPr>
        <w:t>ion of</w:t>
      </w:r>
      <w:r w:rsidR="00B76E7B">
        <w:rPr>
          <w:lang w:val="en-US"/>
        </w:rPr>
        <w:t xml:space="preserve"> the UE</w:t>
      </w:r>
      <w:r>
        <w:rPr>
          <w:lang w:val="en-US"/>
        </w:rPr>
        <w:t>’s</w:t>
      </w:r>
      <w:r w:rsidR="00B76E7B">
        <w:rPr>
          <w:lang w:val="en-US"/>
        </w:rPr>
        <w:t xml:space="preserve"> SINR, leading to better scheduling decisions.</w:t>
      </w:r>
    </w:p>
    <w:p w14:paraId="4E52322A" w14:textId="2153B039" w:rsidR="00F428EA" w:rsidRDefault="005D532A" w:rsidP="00B06318">
      <w:r>
        <w:t xml:space="preserve">The maximum MSD value to be reported is also </w:t>
      </w:r>
      <w:r w:rsidR="00DC7B15">
        <w:t>linked</w:t>
      </w:r>
      <w:r>
        <w:t xml:space="preserve"> to the </w:t>
      </w:r>
      <w:r w:rsidR="00DC7B15">
        <w:t>sub-topic of “</w:t>
      </w:r>
      <w:r w:rsidR="00DC7B15" w:rsidRPr="00DC7B15">
        <w:rPr>
          <w:b/>
        </w:rPr>
        <w:t>C</w:t>
      </w:r>
      <w:r w:rsidRPr="00DC7B15">
        <w:rPr>
          <w:b/>
        </w:rPr>
        <w:t>onditions to indicate the lower MSD capability</w:t>
      </w:r>
      <w:r w:rsidR="00DC7B15">
        <w:t>”</w:t>
      </w:r>
      <w:r w:rsidR="00EA6360">
        <w:t>.</w:t>
      </w:r>
      <w:r>
        <w:t xml:space="preserve"> The purpose of the new capability is not to report all possible MSD values in the spec. Instead, it’s preferred to limit the reporting range to </w:t>
      </w:r>
      <w:r w:rsidR="00430BC6">
        <w:t>encourage</w:t>
      </w:r>
      <w:r>
        <w:t xml:space="preserve"> certain level of MSD improvement by the UE. Additionally, very large MSD value is deemed not useful for the network whatsoever. </w:t>
      </w:r>
    </w:p>
    <w:p w14:paraId="3B39AD14" w14:textId="1D874821" w:rsidR="00D321FA" w:rsidRDefault="00EA6360" w:rsidP="00320071">
      <w:r w:rsidRPr="00EA6360">
        <w:rPr>
          <w:b/>
        </w:rPr>
        <w:t xml:space="preserve">Proposal </w:t>
      </w:r>
      <w:r w:rsidR="005E3C26">
        <w:rPr>
          <w:b/>
        </w:rPr>
        <w:t>6</w:t>
      </w:r>
      <w:r w:rsidRPr="00EA6360">
        <w:rPr>
          <w:b/>
        </w:rPr>
        <w:t xml:space="preserve">: </w:t>
      </w:r>
      <w:r w:rsidR="00320071">
        <w:rPr>
          <w:b/>
        </w:rPr>
        <w:t xml:space="preserve">Use at least 3 bits to report the </w:t>
      </w:r>
      <w:r w:rsidR="006B3D34">
        <w:rPr>
          <w:b/>
        </w:rPr>
        <w:t xml:space="preserve">quantised </w:t>
      </w:r>
      <w:r w:rsidR="00320071">
        <w:rPr>
          <w:b/>
        </w:rPr>
        <w:t>MSD value and limit the reporting range to around 2</w:t>
      </w:r>
      <w:r w:rsidR="003B57DE">
        <w:rPr>
          <w:b/>
        </w:rPr>
        <w:t>0</w:t>
      </w:r>
      <w:r w:rsidR="00320071">
        <w:rPr>
          <w:b/>
        </w:rPr>
        <w:t>dB, which can give reasonable resolution and rule out excessively large MSD values to be reported.</w:t>
      </w:r>
    </w:p>
    <w:p w14:paraId="4C87F288" w14:textId="4990CF40" w:rsidR="00273562" w:rsidRPr="00B85F29" w:rsidRDefault="00273562" w:rsidP="00273562">
      <w:r w:rsidRPr="00B85F29">
        <w:t xml:space="preserve">An example design of the MSD thresholds is shown in the Table </w:t>
      </w:r>
      <w:r>
        <w:t>1</w:t>
      </w:r>
      <w:r w:rsidRPr="00B85F29">
        <w:t xml:space="preserve"> below</w:t>
      </w:r>
      <w:r>
        <w:t xml:space="preserve">, which employs constant step-size. </w:t>
      </w:r>
    </w:p>
    <w:p w14:paraId="16701EA8" w14:textId="648DC232" w:rsidR="00273562" w:rsidRDefault="00273562" w:rsidP="0027356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An example design of the MSD thresholds</w:t>
      </w:r>
    </w:p>
    <w:tbl>
      <w:tblPr>
        <w:tblW w:w="425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0"/>
        <w:gridCol w:w="2049"/>
        <w:gridCol w:w="5233"/>
      </w:tblGrid>
      <w:tr w:rsidR="00273562" w:rsidRPr="004935E9" w14:paraId="6B33B48F" w14:textId="77777777" w:rsidTr="004200F6">
        <w:trPr>
          <w:jc w:val="center"/>
        </w:trPr>
        <w:tc>
          <w:tcPr>
            <w:tcW w:w="561" w:type="pct"/>
          </w:tcPr>
          <w:p w14:paraId="66B8EC4F" w14:textId="77777777" w:rsidR="00273562" w:rsidRDefault="00273562" w:rsidP="004200F6">
            <w:pPr>
              <w:pBdr>
                <w:top w:val="nil"/>
                <w:left w:val="nil"/>
                <w:bottom w:val="nil"/>
                <w:right w:val="nil"/>
                <w:between w:val="nil"/>
              </w:pBdr>
              <w:spacing w:after="0"/>
              <w:jc w:val="center"/>
              <w:rPr>
                <w:b/>
                <w:color w:val="000000"/>
              </w:rPr>
            </w:pPr>
            <w:r>
              <w:rPr>
                <w:b/>
                <w:color w:val="000000"/>
              </w:rPr>
              <w:t>Index</w:t>
            </w:r>
          </w:p>
          <w:p w14:paraId="6654BEF0" w14:textId="7BAD7694" w:rsidR="005312B0" w:rsidRPr="004935E9" w:rsidRDefault="005312B0" w:rsidP="004200F6">
            <w:pPr>
              <w:pBdr>
                <w:top w:val="nil"/>
                <w:left w:val="nil"/>
                <w:bottom w:val="nil"/>
                <w:right w:val="nil"/>
                <w:between w:val="nil"/>
              </w:pBdr>
              <w:spacing w:after="0"/>
              <w:jc w:val="center"/>
              <w:rPr>
                <w:b/>
                <w:color w:val="000000"/>
              </w:rPr>
            </w:pPr>
            <w:r>
              <w:rPr>
                <w:b/>
                <w:color w:val="000000"/>
              </w:rPr>
              <w:t>(3 bits)</w:t>
            </w:r>
          </w:p>
        </w:tc>
        <w:tc>
          <w:tcPr>
            <w:tcW w:w="1249" w:type="pct"/>
          </w:tcPr>
          <w:p w14:paraId="5C2DE7F5" w14:textId="77777777" w:rsidR="00273562" w:rsidRPr="004935E9" w:rsidRDefault="00273562" w:rsidP="004200F6">
            <w:pPr>
              <w:pBdr>
                <w:top w:val="nil"/>
                <w:left w:val="nil"/>
                <w:bottom w:val="nil"/>
                <w:right w:val="nil"/>
                <w:between w:val="nil"/>
              </w:pBdr>
              <w:spacing w:after="0"/>
              <w:jc w:val="center"/>
              <w:rPr>
                <w:b/>
                <w:color w:val="000000"/>
              </w:rPr>
            </w:pPr>
            <w:r w:rsidRPr="004935E9">
              <w:rPr>
                <w:b/>
                <w:color w:val="000000"/>
              </w:rPr>
              <w:t>Low-MSD threshold</w:t>
            </w:r>
          </w:p>
          <w:p w14:paraId="68289BFC" w14:textId="77777777" w:rsidR="00273562" w:rsidRPr="004935E9" w:rsidRDefault="00273562" w:rsidP="004200F6">
            <w:pPr>
              <w:pBdr>
                <w:top w:val="nil"/>
                <w:left w:val="nil"/>
                <w:bottom w:val="nil"/>
                <w:right w:val="nil"/>
                <w:between w:val="nil"/>
              </w:pBdr>
              <w:spacing w:after="0"/>
              <w:jc w:val="center"/>
              <w:rPr>
                <w:b/>
                <w:color w:val="000000"/>
              </w:rPr>
            </w:pPr>
            <w:r w:rsidRPr="004935E9">
              <w:rPr>
                <w:b/>
                <w:color w:val="000000"/>
              </w:rPr>
              <w:t>(dB)</w:t>
            </w:r>
          </w:p>
        </w:tc>
        <w:tc>
          <w:tcPr>
            <w:tcW w:w="3190" w:type="pct"/>
          </w:tcPr>
          <w:p w14:paraId="78F507A8" w14:textId="77777777" w:rsidR="00273562" w:rsidRPr="004935E9" w:rsidRDefault="00273562" w:rsidP="004200F6">
            <w:pPr>
              <w:pBdr>
                <w:top w:val="nil"/>
                <w:left w:val="nil"/>
                <w:bottom w:val="nil"/>
                <w:right w:val="nil"/>
                <w:between w:val="nil"/>
              </w:pBdr>
              <w:spacing w:after="0"/>
              <w:jc w:val="center"/>
              <w:rPr>
                <w:b/>
                <w:color w:val="000000"/>
              </w:rPr>
            </w:pPr>
            <w:r w:rsidRPr="004935E9">
              <w:rPr>
                <w:b/>
                <w:color w:val="000000"/>
              </w:rPr>
              <w:t>Note</w:t>
            </w:r>
          </w:p>
        </w:tc>
      </w:tr>
      <w:tr w:rsidR="00273562" w14:paraId="6A43ACE5" w14:textId="77777777" w:rsidTr="004200F6">
        <w:trPr>
          <w:trHeight w:val="20"/>
          <w:jc w:val="center"/>
        </w:trPr>
        <w:tc>
          <w:tcPr>
            <w:tcW w:w="561" w:type="pct"/>
          </w:tcPr>
          <w:p w14:paraId="39A2CDF5" w14:textId="77777777" w:rsidR="00273562" w:rsidRDefault="00273562" w:rsidP="004200F6">
            <w:pPr>
              <w:spacing w:after="0"/>
              <w:jc w:val="center"/>
            </w:pPr>
            <w:r>
              <w:t>0</w:t>
            </w:r>
          </w:p>
        </w:tc>
        <w:tc>
          <w:tcPr>
            <w:tcW w:w="1249" w:type="pct"/>
          </w:tcPr>
          <w:p w14:paraId="35C3FB28" w14:textId="77777777" w:rsidR="00273562" w:rsidRDefault="00273562" w:rsidP="004200F6">
            <w:pPr>
              <w:spacing w:after="0"/>
              <w:jc w:val="center"/>
            </w:pPr>
            <w:r>
              <w:t>0</w:t>
            </w:r>
          </w:p>
        </w:tc>
        <w:tc>
          <w:tcPr>
            <w:tcW w:w="3190" w:type="pct"/>
          </w:tcPr>
          <w:p w14:paraId="3A870E7D" w14:textId="77777777" w:rsidR="00273562" w:rsidRDefault="00273562" w:rsidP="004200F6">
            <w:pPr>
              <w:spacing w:after="0"/>
              <w:jc w:val="center"/>
            </w:pPr>
            <w:r>
              <w:t xml:space="preserve">No sensitivity degradation </w:t>
            </w:r>
            <w:proofErr w:type="spellStart"/>
            <w:r>
              <w:t>w.r.t.</w:t>
            </w:r>
            <w:proofErr w:type="spellEnd"/>
            <w:r>
              <w:t xml:space="preserve"> REFSENS </w:t>
            </w:r>
          </w:p>
        </w:tc>
      </w:tr>
      <w:tr w:rsidR="00273562" w14:paraId="354C6011" w14:textId="77777777" w:rsidTr="004200F6">
        <w:trPr>
          <w:trHeight w:val="20"/>
          <w:jc w:val="center"/>
        </w:trPr>
        <w:tc>
          <w:tcPr>
            <w:tcW w:w="561" w:type="pct"/>
          </w:tcPr>
          <w:p w14:paraId="414CC514" w14:textId="77777777" w:rsidR="00273562" w:rsidRDefault="00273562" w:rsidP="004200F6">
            <w:pPr>
              <w:spacing w:after="0"/>
              <w:jc w:val="center"/>
            </w:pPr>
            <w:r>
              <w:t>1</w:t>
            </w:r>
          </w:p>
        </w:tc>
        <w:tc>
          <w:tcPr>
            <w:tcW w:w="1249" w:type="pct"/>
          </w:tcPr>
          <w:p w14:paraId="39315BB8" w14:textId="77777777" w:rsidR="00273562" w:rsidRDefault="00273562" w:rsidP="004200F6">
            <w:pPr>
              <w:spacing w:after="0"/>
              <w:jc w:val="center"/>
            </w:pPr>
            <w:r>
              <w:t xml:space="preserve">3 </w:t>
            </w:r>
          </w:p>
        </w:tc>
        <w:tc>
          <w:tcPr>
            <w:tcW w:w="3190" w:type="pct"/>
          </w:tcPr>
          <w:p w14:paraId="35987850" w14:textId="77777777" w:rsidR="00273562" w:rsidRDefault="00273562" w:rsidP="004200F6">
            <w:pPr>
              <w:spacing w:after="0"/>
              <w:jc w:val="center"/>
            </w:pPr>
            <w:r w:rsidRPr="002608C6">
              <w:t>Actual MSD ≤ 3</w:t>
            </w:r>
            <w:r>
              <w:t xml:space="preserve"> dB</w:t>
            </w:r>
          </w:p>
        </w:tc>
      </w:tr>
      <w:tr w:rsidR="00273562" w14:paraId="3C53373A" w14:textId="77777777" w:rsidTr="004200F6">
        <w:trPr>
          <w:trHeight w:val="20"/>
          <w:jc w:val="center"/>
        </w:trPr>
        <w:tc>
          <w:tcPr>
            <w:tcW w:w="561" w:type="pct"/>
          </w:tcPr>
          <w:p w14:paraId="4E0E3F32" w14:textId="77777777" w:rsidR="00273562" w:rsidRDefault="00273562" w:rsidP="004200F6">
            <w:pPr>
              <w:spacing w:after="0"/>
              <w:jc w:val="center"/>
            </w:pPr>
            <w:r>
              <w:t>2</w:t>
            </w:r>
          </w:p>
        </w:tc>
        <w:tc>
          <w:tcPr>
            <w:tcW w:w="1249" w:type="pct"/>
            <w:vAlign w:val="center"/>
          </w:tcPr>
          <w:p w14:paraId="139B44E6" w14:textId="77777777" w:rsidR="00273562" w:rsidRDefault="00273562" w:rsidP="004200F6">
            <w:pPr>
              <w:spacing w:after="0"/>
              <w:jc w:val="center"/>
            </w:pPr>
            <w:r>
              <w:t xml:space="preserve">6 </w:t>
            </w:r>
          </w:p>
        </w:tc>
        <w:tc>
          <w:tcPr>
            <w:tcW w:w="3190" w:type="pct"/>
            <w:vAlign w:val="center"/>
          </w:tcPr>
          <w:p w14:paraId="46AED5F7" w14:textId="77777777" w:rsidR="00273562" w:rsidRDefault="00273562" w:rsidP="004200F6">
            <w:pPr>
              <w:spacing w:after="0"/>
              <w:jc w:val="center"/>
            </w:pPr>
            <w:r w:rsidRPr="002608C6">
              <w:t>Actual MSD ≤ 6</w:t>
            </w:r>
            <w:r>
              <w:t xml:space="preserve"> dB</w:t>
            </w:r>
          </w:p>
        </w:tc>
      </w:tr>
      <w:tr w:rsidR="00273562" w14:paraId="2024AFE2" w14:textId="77777777" w:rsidTr="004200F6">
        <w:trPr>
          <w:trHeight w:val="20"/>
          <w:jc w:val="center"/>
        </w:trPr>
        <w:tc>
          <w:tcPr>
            <w:tcW w:w="561" w:type="pct"/>
          </w:tcPr>
          <w:p w14:paraId="5F7A8562" w14:textId="77777777" w:rsidR="00273562" w:rsidRDefault="00273562" w:rsidP="004200F6">
            <w:pPr>
              <w:spacing w:after="0"/>
              <w:jc w:val="center"/>
            </w:pPr>
            <w:r>
              <w:t>3</w:t>
            </w:r>
          </w:p>
        </w:tc>
        <w:tc>
          <w:tcPr>
            <w:tcW w:w="1249" w:type="pct"/>
            <w:vAlign w:val="center"/>
          </w:tcPr>
          <w:p w14:paraId="7A5BEE38" w14:textId="77777777" w:rsidR="00273562" w:rsidRDefault="00273562" w:rsidP="004200F6">
            <w:pPr>
              <w:spacing w:after="0"/>
              <w:jc w:val="center"/>
            </w:pPr>
            <w:r>
              <w:t xml:space="preserve">9 </w:t>
            </w:r>
          </w:p>
        </w:tc>
        <w:tc>
          <w:tcPr>
            <w:tcW w:w="3190" w:type="pct"/>
            <w:vAlign w:val="center"/>
          </w:tcPr>
          <w:p w14:paraId="33CED095" w14:textId="77777777" w:rsidR="00273562" w:rsidRDefault="00273562" w:rsidP="004200F6">
            <w:pPr>
              <w:spacing w:after="0"/>
              <w:jc w:val="center"/>
            </w:pPr>
            <w:r w:rsidRPr="002608C6">
              <w:t>Actual MSD ≤ 9</w:t>
            </w:r>
            <w:r>
              <w:t xml:space="preserve"> dB</w:t>
            </w:r>
          </w:p>
        </w:tc>
      </w:tr>
      <w:tr w:rsidR="00273562" w14:paraId="43A404CC" w14:textId="77777777" w:rsidTr="004200F6">
        <w:trPr>
          <w:trHeight w:val="20"/>
          <w:jc w:val="center"/>
        </w:trPr>
        <w:tc>
          <w:tcPr>
            <w:tcW w:w="561" w:type="pct"/>
          </w:tcPr>
          <w:p w14:paraId="3A7C3D14" w14:textId="77777777" w:rsidR="00273562" w:rsidRDefault="00273562" w:rsidP="004200F6">
            <w:pPr>
              <w:spacing w:after="0"/>
              <w:jc w:val="center"/>
            </w:pPr>
            <w:r>
              <w:t>4</w:t>
            </w:r>
          </w:p>
        </w:tc>
        <w:tc>
          <w:tcPr>
            <w:tcW w:w="1249" w:type="pct"/>
          </w:tcPr>
          <w:p w14:paraId="4B400926" w14:textId="77777777" w:rsidR="00273562" w:rsidRDefault="00273562" w:rsidP="004200F6">
            <w:pPr>
              <w:spacing w:after="0"/>
              <w:jc w:val="center"/>
            </w:pPr>
            <w:r>
              <w:t xml:space="preserve">12 </w:t>
            </w:r>
          </w:p>
        </w:tc>
        <w:tc>
          <w:tcPr>
            <w:tcW w:w="3190" w:type="pct"/>
          </w:tcPr>
          <w:p w14:paraId="72ABCB52" w14:textId="77777777" w:rsidR="00273562" w:rsidRDefault="00273562" w:rsidP="004200F6">
            <w:pPr>
              <w:spacing w:after="0"/>
              <w:jc w:val="center"/>
            </w:pPr>
            <w:r w:rsidRPr="002608C6">
              <w:t>Actual MSD ≤ 12</w:t>
            </w:r>
            <w:r>
              <w:t xml:space="preserve"> dB</w:t>
            </w:r>
          </w:p>
        </w:tc>
      </w:tr>
      <w:tr w:rsidR="00273562" w14:paraId="57BB0B9A" w14:textId="77777777" w:rsidTr="004200F6">
        <w:trPr>
          <w:trHeight w:val="20"/>
          <w:jc w:val="center"/>
        </w:trPr>
        <w:tc>
          <w:tcPr>
            <w:tcW w:w="561" w:type="pct"/>
          </w:tcPr>
          <w:p w14:paraId="0658D144" w14:textId="77777777" w:rsidR="00273562" w:rsidRDefault="00273562" w:rsidP="004200F6">
            <w:pPr>
              <w:spacing w:after="0"/>
              <w:jc w:val="center"/>
            </w:pPr>
            <w:r>
              <w:t>5</w:t>
            </w:r>
          </w:p>
        </w:tc>
        <w:tc>
          <w:tcPr>
            <w:tcW w:w="1249" w:type="pct"/>
            <w:vAlign w:val="center"/>
          </w:tcPr>
          <w:p w14:paraId="1860D84D" w14:textId="77777777" w:rsidR="00273562" w:rsidRDefault="00273562" w:rsidP="004200F6">
            <w:pPr>
              <w:spacing w:after="0"/>
              <w:jc w:val="center"/>
            </w:pPr>
            <w:r>
              <w:t xml:space="preserve">15 </w:t>
            </w:r>
          </w:p>
        </w:tc>
        <w:tc>
          <w:tcPr>
            <w:tcW w:w="3190" w:type="pct"/>
            <w:vAlign w:val="center"/>
          </w:tcPr>
          <w:p w14:paraId="5656B719" w14:textId="77777777" w:rsidR="00273562" w:rsidRDefault="00273562" w:rsidP="004200F6">
            <w:pPr>
              <w:spacing w:after="0"/>
              <w:jc w:val="center"/>
            </w:pPr>
            <w:r w:rsidRPr="002608C6">
              <w:t>Actual MSD ≤ 15</w:t>
            </w:r>
            <w:r>
              <w:t xml:space="preserve"> dB</w:t>
            </w:r>
          </w:p>
        </w:tc>
      </w:tr>
      <w:tr w:rsidR="00273562" w14:paraId="38D6247D" w14:textId="77777777" w:rsidTr="004200F6">
        <w:trPr>
          <w:trHeight w:val="20"/>
          <w:jc w:val="center"/>
        </w:trPr>
        <w:tc>
          <w:tcPr>
            <w:tcW w:w="561" w:type="pct"/>
          </w:tcPr>
          <w:p w14:paraId="3DB904C3" w14:textId="77777777" w:rsidR="00273562" w:rsidRDefault="00273562" w:rsidP="004200F6">
            <w:pPr>
              <w:spacing w:after="0"/>
              <w:jc w:val="center"/>
            </w:pPr>
            <w:r>
              <w:t>6</w:t>
            </w:r>
          </w:p>
        </w:tc>
        <w:tc>
          <w:tcPr>
            <w:tcW w:w="1249" w:type="pct"/>
            <w:vAlign w:val="center"/>
          </w:tcPr>
          <w:p w14:paraId="7DF8834E" w14:textId="77777777" w:rsidR="00273562" w:rsidRDefault="00273562" w:rsidP="004200F6">
            <w:pPr>
              <w:spacing w:after="0"/>
              <w:jc w:val="center"/>
            </w:pPr>
            <w:r>
              <w:t xml:space="preserve">18 </w:t>
            </w:r>
          </w:p>
        </w:tc>
        <w:tc>
          <w:tcPr>
            <w:tcW w:w="3190" w:type="pct"/>
            <w:vAlign w:val="center"/>
          </w:tcPr>
          <w:p w14:paraId="41D238B4" w14:textId="77777777" w:rsidR="00273562" w:rsidRDefault="00273562" w:rsidP="004200F6">
            <w:pPr>
              <w:spacing w:after="0"/>
              <w:jc w:val="center"/>
            </w:pPr>
            <w:r w:rsidRPr="002608C6">
              <w:t>Actual MSD ≤ 18</w:t>
            </w:r>
            <w:r>
              <w:t xml:space="preserve"> dB</w:t>
            </w:r>
          </w:p>
        </w:tc>
      </w:tr>
      <w:tr w:rsidR="00273562" w14:paraId="6AE69FA7" w14:textId="77777777" w:rsidTr="004200F6">
        <w:trPr>
          <w:trHeight w:val="20"/>
          <w:jc w:val="center"/>
        </w:trPr>
        <w:tc>
          <w:tcPr>
            <w:tcW w:w="561" w:type="pct"/>
          </w:tcPr>
          <w:p w14:paraId="0A4293C0" w14:textId="77777777" w:rsidR="00273562" w:rsidRDefault="00273562" w:rsidP="004200F6">
            <w:pPr>
              <w:spacing w:after="0"/>
              <w:jc w:val="center"/>
            </w:pPr>
            <w:r>
              <w:t>7</w:t>
            </w:r>
          </w:p>
        </w:tc>
        <w:tc>
          <w:tcPr>
            <w:tcW w:w="1249" w:type="pct"/>
            <w:vAlign w:val="center"/>
          </w:tcPr>
          <w:p w14:paraId="372AD30A" w14:textId="77777777" w:rsidR="00273562" w:rsidRDefault="00273562" w:rsidP="004200F6">
            <w:pPr>
              <w:spacing w:after="0"/>
              <w:jc w:val="center"/>
            </w:pPr>
            <w:r>
              <w:t>21</w:t>
            </w:r>
          </w:p>
        </w:tc>
        <w:tc>
          <w:tcPr>
            <w:tcW w:w="3190" w:type="pct"/>
            <w:vAlign w:val="center"/>
          </w:tcPr>
          <w:p w14:paraId="00EEF982" w14:textId="77777777" w:rsidR="00273562" w:rsidRPr="002608C6" w:rsidRDefault="00273562" w:rsidP="004200F6">
            <w:pPr>
              <w:spacing w:after="0"/>
              <w:jc w:val="center"/>
            </w:pPr>
            <w:r w:rsidRPr="002608C6">
              <w:t xml:space="preserve">Actual MSD ≤ </w:t>
            </w:r>
            <w:r>
              <w:t>21 dB</w:t>
            </w:r>
          </w:p>
        </w:tc>
      </w:tr>
    </w:tbl>
    <w:p w14:paraId="334F21DA" w14:textId="77777777" w:rsidR="00B85F29" w:rsidRPr="00F250D3" w:rsidRDefault="00B85F29" w:rsidP="00D81DFF">
      <w:pPr>
        <w:rPr>
          <w:b/>
        </w:rPr>
      </w:pPr>
    </w:p>
    <w:p w14:paraId="610042D5" w14:textId="29BDAA21" w:rsidR="00D81DFF" w:rsidRPr="007D5B34" w:rsidRDefault="0091214A" w:rsidP="00D81DFF">
      <w:pPr>
        <w:rPr>
          <w:b/>
        </w:rPr>
      </w:pPr>
      <w:r>
        <w:rPr>
          <w:noProof/>
        </w:rPr>
        <w:lastRenderedPageBreak/>
        <mc:AlternateContent>
          <mc:Choice Requires="wps">
            <w:drawing>
              <wp:inline distT="0" distB="0" distL="0" distR="0" wp14:anchorId="6C3473C0" wp14:editId="2FF581D0">
                <wp:extent cx="6120765" cy="3472606"/>
                <wp:effectExtent l="0" t="0" r="13335" b="139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72606"/>
                        </a:xfrm>
                        <a:prstGeom prst="rect">
                          <a:avLst/>
                        </a:prstGeom>
                        <a:solidFill>
                          <a:srgbClr val="FFFFFF"/>
                        </a:solidFill>
                        <a:ln w="9525">
                          <a:solidFill>
                            <a:srgbClr val="000000"/>
                          </a:solidFill>
                          <a:miter lim="800000"/>
                          <a:headEnd/>
                          <a:tailEnd/>
                        </a:ln>
                      </wps:spPr>
                      <wps:txbx>
                        <w:txbxContent>
                          <w:p w14:paraId="09322FF3" w14:textId="77777777" w:rsidR="00DB4664" w:rsidRDefault="00DB4664" w:rsidP="00DB4664">
                            <w:pPr>
                              <w:pStyle w:val="Heading3"/>
                              <w:tabs>
                                <w:tab w:val="left" w:pos="432"/>
                              </w:tabs>
                              <w:ind w:left="0" w:firstLine="0"/>
                              <w:rPr>
                                <w:sz w:val="24"/>
                                <w:szCs w:val="24"/>
                              </w:rPr>
                            </w:pPr>
                            <w:r>
                              <w:rPr>
                                <w:sz w:val="24"/>
                                <w:szCs w:val="24"/>
                              </w:rPr>
                              <w:t>Sub-topic 1-1</w:t>
                            </w:r>
                            <w:r>
                              <w:rPr>
                                <w:rFonts w:hint="eastAsia"/>
                                <w:sz w:val="24"/>
                                <w:szCs w:val="24"/>
                              </w:rPr>
                              <w:t xml:space="preserve">: </w:t>
                            </w:r>
                            <w:r w:rsidRPr="001D666C">
                              <w:rPr>
                                <w:sz w:val="24"/>
                                <w:szCs w:val="24"/>
                              </w:rPr>
                              <w:t>Conditions to indicate the lower MSD capability</w:t>
                            </w:r>
                          </w:p>
                          <w:p w14:paraId="65664009" w14:textId="77777777" w:rsidR="00DB4664" w:rsidRDefault="00DB4664" w:rsidP="00DB4664">
                            <w:pPr>
                              <w:numPr>
                                <w:ilvl w:val="0"/>
                                <w:numId w:val="28"/>
                              </w:numPr>
                              <w:spacing w:afterLines="50" w:after="120"/>
                              <w:rPr>
                                <w:lang w:eastAsia="zh-CN"/>
                              </w:rPr>
                            </w:pPr>
                            <w:r>
                              <w:rPr>
                                <w:rFonts w:hint="eastAsia"/>
                                <w:lang w:eastAsia="zh-CN"/>
                              </w:rPr>
                              <w:t>C</w:t>
                            </w:r>
                            <w:r>
                              <w:rPr>
                                <w:lang w:eastAsia="zh-CN"/>
                              </w:rPr>
                              <w:t>andidate options</w:t>
                            </w:r>
                          </w:p>
                          <w:p w14:paraId="1EB39368" w14:textId="77777777" w:rsidR="00DB4664" w:rsidRPr="001D666C" w:rsidRDefault="00DB4664" w:rsidP="00DB4664">
                            <w:pPr>
                              <w:pStyle w:val="ListParagraph"/>
                              <w:numPr>
                                <w:ilvl w:val="0"/>
                                <w:numId w:val="30"/>
                              </w:numPr>
                              <w:overflowPunct w:val="0"/>
                              <w:autoSpaceDE w:val="0"/>
                              <w:autoSpaceDN w:val="0"/>
                              <w:adjustRightInd w:val="0"/>
                              <w:ind w:leftChars="200" w:left="820"/>
                              <w:contextualSpacing w:val="0"/>
                              <w:jc w:val="both"/>
                              <w:textAlignment w:val="baseline"/>
                              <w:rPr>
                                <w:rFonts w:eastAsia="Yu Mincho"/>
                                <w:color w:val="000000"/>
                                <w:lang w:val="en-US"/>
                              </w:rPr>
                            </w:pPr>
                            <w:r>
                              <w:rPr>
                                <w:rFonts w:eastAsia="Yu Mincho"/>
                                <w:color w:val="000000"/>
                              </w:rPr>
                              <w:t xml:space="preserve">Option 1: </w:t>
                            </w:r>
                            <w:r w:rsidRPr="001D666C">
                              <w:rPr>
                                <w:rFonts w:eastAsia="Yu Mincho"/>
                                <w:color w:val="000000"/>
                              </w:rPr>
                              <w:t xml:space="preserve">For the purpose of MSD improvement, if the minimum requirement for a given REFSENS exception case falls into the interval of MSD </w:t>
                            </w:r>
                            <w:r w:rsidRPr="001D666C">
                              <w:rPr>
                                <w:rFonts w:eastAsia="Yu Mincho" w:hint="eastAsia"/>
                                <w:color w:val="000000"/>
                                <w:lang w:val="en-US"/>
                              </w:rPr>
                              <w:t>≤</w:t>
                            </w:r>
                            <w:r w:rsidRPr="001D666C">
                              <w:rPr>
                                <w:rFonts w:eastAsia="Yu Mincho" w:hint="eastAsia"/>
                                <w:color w:val="000000"/>
                                <w:lang w:val="en-US"/>
                              </w:rPr>
                              <w:t xml:space="preserve"> </w:t>
                            </w:r>
                            <w:proofErr w:type="spellStart"/>
                            <w:r w:rsidRPr="001D666C">
                              <w:rPr>
                                <w:rFonts w:eastAsia="Yu Mincho" w:hint="eastAsia"/>
                                <w:color w:val="000000"/>
                                <w:lang w:val="en-US"/>
                              </w:rPr>
                              <w:t>T</w:t>
                            </w:r>
                            <w:r w:rsidRPr="001D666C">
                              <w:rPr>
                                <w:rFonts w:eastAsia="Yu Mincho"/>
                                <w:color w:val="000000"/>
                                <w:lang w:val="en-US"/>
                              </w:rPr>
                              <w:t>h</w:t>
                            </w:r>
                            <w:r w:rsidRPr="001D666C">
                              <w:rPr>
                                <w:rFonts w:eastAsia="Yu Mincho"/>
                                <w:color w:val="000000"/>
                                <w:vertAlign w:val="subscript"/>
                                <w:lang w:val="en-US"/>
                              </w:rPr>
                              <w:t>i</w:t>
                            </w:r>
                            <w:proofErr w:type="spellEnd"/>
                            <w:r w:rsidRPr="001D666C">
                              <w:rPr>
                                <w:rFonts w:eastAsia="Yu Mincho"/>
                                <w:color w:val="000000"/>
                                <w:lang w:val="en-US"/>
                              </w:rPr>
                              <w:t xml:space="preserve"> dB, the actual MSD should be at least one-level lower (i.e., actual </w:t>
                            </w:r>
                            <w:r w:rsidRPr="001D666C">
                              <w:rPr>
                                <w:rFonts w:eastAsia="Yu Mincho"/>
                                <w:color w:val="000000"/>
                                <w:sz w:val="21"/>
                              </w:rPr>
                              <w:t xml:space="preserve">MSD </w:t>
                            </w:r>
                            <w:r w:rsidRPr="001D666C">
                              <w:rPr>
                                <w:rFonts w:eastAsia="Yu Mincho" w:hint="eastAsia"/>
                                <w:color w:val="000000"/>
                                <w:lang w:val="en-US"/>
                              </w:rPr>
                              <w:t>≤</w:t>
                            </w:r>
                            <w:r w:rsidRPr="001D666C">
                              <w:rPr>
                                <w:rFonts w:eastAsia="Yu Mincho" w:hint="eastAsia"/>
                                <w:color w:val="000000"/>
                                <w:lang w:val="en-US"/>
                              </w:rPr>
                              <w:t xml:space="preserve"> </w:t>
                            </w:r>
                            <w:r w:rsidRPr="001D666C">
                              <w:rPr>
                                <w:rFonts w:eastAsia="Yu Mincho"/>
                                <w:color w:val="000000"/>
                                <w:lang w:val="en-US"/>
                              </w:rPr>
                              <w:t>Th</w:t>
                            </w:r>
                            <w:r w:rsidRPr="001D666C">
                              <w:rPr>
                                <w:rFonts w:eastAsia="Yu Mincho"/>
                                <w:color w:val="000000"/>
                                <w:vertAlign w:val="subscript"/>
                                <w:lang w:val="en-US"/>
                              </w:rPr>
                              <w:t>i-1</w:t>
                            </w:r>
                            <w:r w:rsidRPr="001D666C">
                              <w:rPr>
                                <w:rFonts w:eastAsia="Yu Mincho"/>
                                <w:color w:val="000000"/>
                                <w:lang w:val="en-US"/>
                              </w:rPr>
                              <w:t xml:space="preserve"> dB) in order for the UE to report the low-MSD capability. If the actual MSD is larger than the maximum threshold Th</w:t>
                            </w:r>
                            <w:r w:rsidRPr="001D666C">
                              <w:rPr>
                                <w:rFonts w:eastAsia="Yu Mincho"/>
                                <w:color w:val="000000"/>
                                <w:vertAlign w:val="subscript"/>
                                <w:lang w:val="en-US"/>
                              </w:rPr>
                              <w:t>M-1</w:t>
                            </w:r>
                            <w:r w:rsidRPr="001D666C">
                              <w:rPr>
                                <w:rFonts w:eastAsia="Yu Mincho"/>
                                <w:color w:val="000000"/>
                                <w:lang w:val="en-US"/>
                              </w:rPr>
                              <w:t xml:space="preserve"> (i.e. out of range), the UE cannot report low-MSD capability for this </w:t>
                            </w:r>
                            <w:r w:rsidRPr="007B4172">
                              <w:rPr>
                                <w:rFonts w:eastAsia="Yu Mincho"/>
                                <w:color w:val="000000"/>
                                <w:lang w:val="en-US"/>
                              </w:rPr>
                              <w:t>REFSENS exception case</w:t>
                            </w:r>
                            <w:r w:rsidRPr="007B4172">
                              <w:rPr>
                                <w:rFonts w:eastAsia="Yu Mincho"/>
                                <w:b/>
                                <w:color w:val="000000"/>
                                <w:lang w:val="en-US"/>
                              </w:rPr>
                              <w:t xml:space="preserve"> (Samsung, Xiaomi, Nokia, AT&amp;T, Skyworks, HW</w:t>
                            </w:r>
                            <w:r>
                              <w:rPr>
                                <w:rFonts w:eastAsia="Yu Mincho"/>
                                <w:color w:val="000000"/>
                                <w:lang w:val="en-US"/>
                              </w:rPr>
                              <w:t>)</w:t>
                            </w:r>
                          </w:p>
                          <w:p w14:paraId="6A2AB31A" w14:textId="77777777" w:rsidR="00DB4664" w:rsidRDefault="00DB4664" w:rsidP="00DB4664">
                            <w:pPr>
                              <w:pStyle w:val="ListParagraph"/>
                              <w:numPr>
                                <w:ilvl w:val="0"/>
                                <w:numId w:val="29"/>
                              </w:numPr>
                              <w:overflowPunct w:val="0"/>
                              <w:autoSpaceDE w:val="0"/>
                              <w:autoSpaceDN w:val="0"/>
                              <w:adjustRightInd w:val="0"/>
                              <w:ind w:leftChars="410" w:left="1240"/>
                              <w:contextualSpacing w:val="0"/>
                              <w:jc w:val="both"/>
                              <w:textAlignment w:val="baseline"/>
                              <w:rPr>
                                <w:rFonts w:eastAsia="DengXian"/>
                                <w:bCs/>
                                <w:color w:val="000000"/>
                                <w:lang w:val="en-US" w:eastAsia="zh-CN"/>
                              </w:rPr>
                            </w:pPr>
                            <w:r w:rsidRPr="001D666C">
                              <w:rPr>
                                <w:rFonts w:eastAsia="DengXian"/>
                                <w:bCs/>
                                <w:color w:val="000000"/>
                                <w:lang w:val="en-US" w:eastAsia="zh-CN"/>
                              </w:rPr>
                              <w:t>If UE reports the lower MSD capability, the reported MSD value should be improved at least by TBD dB against a specified MSD</w:t>
                            </w:r>
                          </w:p>
                          <w:p w14:paraId="0325E0BD" w14:textId="77777777" w:rsidR="00DB4664" w:rsidRPr="001D666C" w:rsidRDefault="00DB4664" w:rsidP="00DB4664">
                            <w:pPr>
                              <w:pStyle w:val="ListParagraph"/>
                              <w:numPr>
                                <w:ilvl w:val="0"/>
                                <w:numId w:val="30"/>
                              </w:numPr>
                              <w:overflowPunct w:val="0"/>
                              <w:autoSpaceDE w:val="0"/>
                              <w:autoSpaceDN w:val="0"/>
                              <w:adjustRightInd w:val="0"/>
                              <w:ind w:leftChars="200" w:left="820"/>
                              <w:contextualSpacing w:val="0"/>
                              <w:jc w:val="both"/>
                              <w:textAlignment w:val="baseline"/>
                              <w:rPr>
                                <w:rFonts w:eastAsia="Yu Mincho"/>
                                <w:color w:val="000000"/>
                                <w:lang w:val="en-US"/>
                              </w:rPr>
                            </w:pPr>
                            <w:r>
                              <w:rPr>
                                <w:rFonts w:eastAsia="DengXian" w:hint="eastAsia"/>
                                <w:bCs/>
                                <w:color w:val="000000"/>
                                <w:lang w:val="en-US" w:eastAsia="zh-CN"/>
                              </w:rPr>
                              <w:t>O</w:t>
                            </w:r>
                            <w:r>
                              <w:rPr>
                                <w:rFonts w:eastAsia="DengXian"/>
                                <w:bCs/>
                                <w:color w:val="000000"/>
                                <w:lang w:val="en-US" w:eastAsia="zh-CN"/>
                              </w:rPr>
                              <w:t xml:space="preserve">ption 2: </w:t>
                            </w:r>
                            <w:r w:rsidRPr="001D666C">
                              <w:rPr>
                                <w:rFonts w:eastAsia="Yu Mincho"/>
                                <w:color w:val="000000"/>
                              </w:rPr>
                              <w:t xml:space="preserve">For the purpose of MSD improvement, if the minimum requirement for a given REFSENS exception case falls into the interval of MSD </w:t>
                            </w:r>
                            <w:r w:rsidRPr="001D666C">
                              <w:rPr>
                                <w:rFonts w:eastAsia="Yu Mincho" w:hint="eastAsia"/>
                                <w:color w:val="000000"/>
                                <w:lang w:val="en-US"/>
                              </w:rPr>
                              <w:t>≤</w:t>
                            </w:r>
                            <w:r w:rsidRPr="001D666C">
                              <w:rPr>
                                <w:rFonts w:eastAsia="Yu Mincho" w:hint="eastAsia"/>
                                <w:color w:val="000000"/>
                                <w:lang w:val="en-US"/>
                              </w:rPr>
                              <w:t xml:space="preserve"> </w:t>
                            </w:r>
                            <w:proofErr w:type="spellStart"/>
                            <w:r w:rsidRPr="001D666C">
                              <w:rPr>
                                <w:rFonts w:eastAsia="Yu Mincho" w:hint="eastAsia"/>
                                <w:color w:val="000000"/>
                                <w:lang w:val="en-US"/>
                              </w:rPr>
                              <w:t>T</w:t>
                            </w:r>
                            <w:r w:rsidRPr="001D666C">
                              <w:rPr>
                                <w:rFonts w:eastAsia="Yu Mincho"/>
                                <w:color w:val="000000"/>
                                <w:lang w:val="en-US"/>
                              </w:rPr>
                              <w:t>h</w:t>
                            </w:r>
                            <w:r w:rsidRPr="001D666C">
                              <w:rPr>
                                <w:rFonts w:eastAsia="Yu Mincho"/>
                                <w:color w:val="000000"/>
                                <w:vertAlign w:val="subscript"/>
                                <w:lang w:val="en-US"/>
                              </w:rPr>
                              <w:t>i</w:t>
                            </w:r>
                            <w:proofErr w:type="spellEnd"/>
                            <w:r w:rsidRPr="001D666C">
                              <w:rPr>
                                <w:rFonts w:eastAsia="Yu Mincho"/>
                                <w:color w:val="000000"/>
                                <w:lang w:val="en-US"/>
                              </w:rPr>
                              <w:t xml:space="preserve"> dB, the actual MSD should be at least one-level lower (i.e., actual </w:t>
                            </w:r>
                            <w:r w:rsidRPr="001D666C">
                              <w:rPr>
                                <w:rFonts w:eastAsia="Yu Mincho"/>
                                <w:color w:val="000000"/>
                                <w:sz w:val="21"/>
                              </w:rPr>
                              <w:t xml:space="preserve">MSD </w:t>
                            </w:r>
                            <w:r w:rsidRPr="001D666C">
                              <w:rPr>
                                <w:rFonts w:eastAsia="Yu Mincho" w:hint="eastAsia"/>
                                <w:color w:val="000000"/>
                                <w:lang w:val="en-US"/>
                              </w:rPr>
                              <w:t>≤</w:t>
                            </w:r>
                            <w:r w:rsidRPr="001D666C">
                              <w:rPr>
                                <w:rFonts w:eastAsia="Yu Mincho" w:hint="eastAsia"/>
                                <w:color w:val="000000"/>
                                <w:lang w:val="en-US"/>
                              </w:rPr>
                              <w:t xml:space="preserve"> </w:t>
                            </w:r>
                            <w:r w:rsidRPr="001D666C">
                              <w:rPr>
                                <w:rFonts w:eastAsia="Yu Mincho"/>
                                <w:color w:val="000000"/>
                                <w:lang w:val="en-US"/>
                              </w:rPr>
                              <w:t>Th</w:t>
                            </w:r>
                            <w:r w:rsidRPr="001D666C">
                              <w:rPr>
                                <w:rFonts w:eastAsia="Yu Mincho"/>
                                <w:color w:val="000000"/>
                                <w:vertAlign w:val="subscript"/>
                                <w:lang w:val="en-US"/>
                              </w:rPr>
                              <w:t>i-1</w:t>
                            </w:r>
                            <w:r w:rsidRPr="001D666C">
                              <w:rPr>
                                <w:rFonts w:eastAsia="Yu Mincho"/>
                                <w:color w:val="000000"/>
                                <w:lang w:val="en-US"/>
                              </w:rPr>
                              <w:t xml:space="preserve"> dB) in order for the UE to report the low-MSD capability. If the actual MSD is larger than the maximum threshold Th</w:t>
                            </w:r>
                            <w:r w:rsidRPr="001D666C">
                              <w:rPr>
                                <w:rFonts w:eastAsia="Yu Mincho"/>
                                <w:color w:val="000000"/>
                                <w:vertAlign w:val="subscript"/>
                                <w:lang w:val="en-US"/>
                              </w:rPr>
                              <w:t>M-1</w:t>
                            </w:r>
                            <w:r w:rsidRPr="001D666C">
                              <w:rPr>
                                <w:rFonts w:eastAsia="Yu Mincho"/>
                                <w:color w:val="000000"/>
                                <w:lang w:val="en-US"/>
                              </w:rPr>
                              <w:t xml:space="preserve"> (i.e. out of range), the UE cannot report low-MSD capability for this REFSENS exception case</w:t>
                            </w:r>
                            <w:r>
                              <w:rPr>
                                <w:rFonts w:eastAsia="Yu Mincho"/>
                                <w:color w:val="000000"/>
                                <w:lang w:val="en-US"/>
                              </w:rPr>
                              <w:t xml:space="preserve"> (</w:t>
                            </w:r>
                            <w:r w:rsidRPr="007B4172">
                              <w:rPr>
                                <w:rFonts w:eastAsia="Yu Mincho"/>
                                <w:b/>
                                <w:color w:val="000000"/>
                                <w:lang w:val="en-US"/>
                              </w:rPr>
                              <w:t>QC, OPPO</w:t>
                            </w:r>
                            <w:r>
                              <w:rPr>
                                <w:rFonts w:eastAsia="Yu Mincho"/>
                                <w:b/>
                                <w:color w:val="000000"/>
                                <w:lang w:val="en-US"/>
                              </w:rPr>
                              <w:t>, vivo</w:t>
                            </w:r>
                            <w:r>
                              <w:rPr>
                                <w:rFonts w:eastAsia="Yu Mincho"/>
                                <w:color w:val="000000"/>
                                <w:lang w:val="en-US"/>
                              </w:rPr>
                              <w:t>)</w:t>
                            </w:r>
                          </w:p>
                          <w:p w14:paraId="2CB31996" w14:textId="07304686" w:rsidR="0091214A" w:rsidRPr="00AE116B" w:rsidRDefault="00DB4664" w:rsidP="00AE116B">
                            <w:pPr>
                              <w:pStyle w:val="ListParagraph"/>
                              <w:numPr>
                                <w:ilvl w:val="0"/>
                                <w:numId w:val="29"/>
                              </w:numPr>
                              <w:overflowPunct w:val="0"/>
                              <w:autoSpaceDE w:val="0"/>
                              <w:autoSpaceDN w:val="0"/>
                              <w:adjustRightInd w:val="0"/>
                              <w:ind w:leftChars="410" w:left="1240"/>
                              <w:contextualSpacing w:val="0"/>
                              <w:jc w:val="both"/>
                              <w:textAlignment w:val="baseline"/>
                              <w:rPr>
                                <w:rFonts w:eastAsia="DengXian"/>
                                <w:bCs/>
                                <w:strike/>
                                <w:color w:val="000000"/>
                                <w:lang w:val="en-US" w:eastAsia="zh-CN"/>
                              </w:rPr>
                            </w:pPr>
                            <w:r w:rsidRPr="00535F7B">
                              <w:rPr>
                                <w:rFonts w:eastAsia="DengXian"/>
                                <w:bCs/>
                                <w:strike/>
                                <w:color w:val="000000"/>
                                <w:lang w:val="en-US" w:eastAsia="zh-CN"/>
                              </w:rPr>
                              <w:t>If UE reports the lower MSD capability, the reported MSD value should be improved at least by TBD dB against a specified MSD</w:t>
                            </w:r>
                          </w:p>
                        </w:txbxContent>
                      </wps:txbx>
                      <wps:bodyPr rot="0" vert="horz" wrap="square" lIns="91440" tIns="45720" rIns="91440" bIns="45720" anchor="t" anchorCtr="0">
                        <a:noAutofit/>
                      </wps:bodyPr>
                    </wps:wsp>
                  </a:graphicData>
                </a:graphic>
              </wp:inline>
            </w:drawing>
          </mc:Choice>
          <mc:Fallback>
            <w:pict>
              <v:shape w14:anchorId="6C3473C0" id="_x0000_s1029" type="#_x0000_t202" style="width:481.95pt;height:27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">
                <v:textbox>
                  <w:txbxContent>
                    <w:p w14:paraId="09322FF3" w14:textId="77777777" w:rsidR="00DB4664" w:rsidRDefault="00DB4664" w:rsidP="00DB4664">
                      <w:pPr>
                        <w:pStyle w:val="Heading3"/>
                        <w:tabs>
                          <w:tab w:val="left" w:pos="432"/>
                        </w:tabs>
                        <w:ind w:left="0" w:firstLine="0"/>
                        <w:rPr>
                          <w:sz w:val="24"/>
                          <w:szCs w:val="24"/>
                        </w:rPr>
                      </w:pPr>
                      <w:r>
                        <w:rPr>
                          <w:sz w:val="24"/>
                          <w:szCs w:val="24"/>
                        </w:rPr>
                        <w:t>Sub-topic 1-1</w:t>
                      </w:r>
                      <w:r>
                        <w:rPr>
                          <w:rFonts w:hint="eastAsia"/>
                          <w:sz w:val="24"/>
                          <w:szCs w:val="24"/>
                        </w:rPr>
                        <w:t xml:space="preserve">: </w:t>
                      </w:r>
                      <w:r w:rsidRPr="001D666C">
                        <w:rPr>
                          <w:sz w:val="24"/>
                          <w:szCs w:val="24"/>
                        </w:rPr>
                        <w:t>Conditions to indicate the lower MSD capability</w:t>
                      </w:r>
                    </w:p>
                    <w:p w14:paraId="65664009" w14:textId="77777777" w:rsidR="00DB4664" w:rsidRDefault="00DB4664" w:rsidP="00DB4664">
                      <w:pPr>
                        <w:numPr>
                          <w:ilvl w:val="0"/>
                          <w:numId w:val="28"/>
                        </w:numPr>
                        <w:spacing w:afterLines="50" w:after="120"/>
                        <w:rPr>
                          <w:lang w:eastAsia="zh-CN"/>
                        </w:rPr>
                      </w:pPr>
                      <w:r>
                        <w:rPr>
                          <w:rFonts w:hint="eastAsia"/>
                          <w:lang w:eastAsia="zh-CN"/>
                        </w:rPr>
                        <w:t>C</w:t>
                      </w:r>
                      <w:r>
                        <w:rPr>
                          <w:lang w:eastAsia="zh-CN"/>
                        </w:rPr>
                        <w:t>andidate options</w:t>
                      </w:r>
                    </w:p>
                    <w:p w14:paraId="1EB39368" w14:textId="77777777" w:rsidR="00DB4664" w:rsidRPr="001D666C" w:rsidRDefault="00DB4664" w:rsidP="00DB4664">
                      <w:pPr>
                        <w:pStyle w:val="ListParagraph"/>
                        <w:numPr>
                          <w:ilvl w:val="0"/>
                          <w:numId w:val="30"/>
                        </w:numPr>
                        <w:overflowPunct w:val="0"/>
                        <w:autoSpaceDE w:val="0"/>
                        <w:autoSpaceDN w:val="0"/>
                        <w:adjustRightInd w:val="0"/>
                        <w:ind w:leftChars="200" w:left="820"/>
                        <w:contextualSpacing w:val="0"/>
                        <w:jc w:val="both"/>
                        <w:textAlignment w:val="baseline"/>
                        <w:rPr>
                          <w:rFonts w:eastAsia="Yu Mincho"/>
                          <w:color w:val="000000"/>
                          <w:lang w:val="en-US"/>
                        </w:rPr>
                      </w:pPr>
                      <w:r>
                        <w:rPr>
                          <w:rFonts w:eastAsia="Yu Mincho"/>
                          <w:color w:val="000000"/>
                        </w:rPr>
                        <w:t xml:space="preserve">Option 1: </w:t>
                      </w:r>
                      <w:r w:rsidRPr="001D666C">
                        <w:rPr>
                          <w:rFonts w:eastAsia="Yu Mincho"/>
                          <w:color w:val="000000"/>
                        </w:rPr>
                        <w:t xml:space="preserve">For the purpose of MSD improvement, if the minimum requirement for a given REFSENS exception case falls into the interval of MSD </w:t>
                      </w:r>
                      <w:r w:rsidRPr="001D666C">
                        <w:rPr>
                          <w:rFonts w:eastAsia="Yu Mincho" w:hint="eastAsia"/>
                          <w:color w:val="000000"/>
                          <w:lang w:val="en-US"/>
                        </w:rPr>
                        <w:t>≤</w:t>
                      </w:r>
                      <w:r w:rsidRPr="001D666C">
                        <w:rPr>
                          <w:rFonts w:eastAsia="Yu Mincho" w:hint="eastAsia"/>
                          <w:color w:val="000000"/>
                          <w:lang w:val="en-US"/>
                        </w:rPr>
                        <w:t xml:space="preserve"> </w:t>
                      </w:r>
                      <w:proofErr w:type="spellStart"/>
                      <w:r w:rsidRPr="001D666C">
                        <w:rPr>
                          <w:rFonts w:eastAsia="Yu Mincho" w:hint="eastAsia"/>
                          <w:color w:val="000000"/>
                          <w:lang w:val="en-US"/>
                        </w:rPr>
                        <w:t>T</w:t>
                      </w:r>
                      <w:r w:rsidRPr="001D666C">
                        <w:rPr>
                          <w:rFonts w:eastAsia="Yu Mincho"/>
                          <w:color w:val="000000"/>
                          <w:lang w:val="en-US"/>
                        </w:rPr>
                        <w:t>h</w:t>
                      </w:r>
                      <w:r w:rsidRPr="001D666C">
                        <w:rPr>
                          <w:rFonts w:eastAsia="Yu Mincho"/>
                          <w:color w:val="000000"/>
                          <w:vertAlign w:val="subscript"/>
                          <w:lang w:val="en-US"/>
                        </w:rPr>
                        <w:t>i</w:t>
                      </w:r>
                      <w:proofErr w:type="spellEnd"/>
                      <w:r w:rsidRPr="001D666C">
                        <w:rPr>
                          <w:rFonts w:eastAsia="Yu Mincho"/>
                          <w:color w:val="000000"/>
                          <w:lang w:val="en-US"/>
                        </w:rPr>
                        <w:t xml:space="preserve"> dB, the actual MSD should be at least one-level lower (i.e., actual </w:t>
                      </w:r>
                      <w:r w:rsidRPr="001D666C">
                        <w:rPr>
                          <w:rFonts w:eastAsia="Yu Mincho"/>
                          <w:color w:val="000000"/>
                          <w:sz w:val="21"/>
                        </w:rPr>
                        <w:t xml:space="preserve">MSD </w:t>
                      </w:r>
                      <w:r w:rsidRPr="001D666C">
                        <w:rPr>
                          <w:rFonts w:eastAsia="Yu Mincho" w:hint="eastAsia"/>
                          <w:color w:val="000000"/>
                          <w:lang w:val="en-US"/>
                        </w:rPr>
                        <w:t>≤</w:t>
                      </w:r>
                      <w:r w:rsidRPr="001D666C">
                        <w:rPr>
                          <w:rFonts w:eastAsia="Yu Mincho" w:hint="eastAsia"/>
                          <w:color w:val="000000"/>
                          <w:lang w:val="en-US"/>
                        </w:rPr>
                        <w:t xml:space="preserve"> </w:t>
                      </w:r>
                      <w:r w:rsidRPr="001D666C">
                        <w:rPr>
                          <w:rFonts w:eastAsia="Yu Mincho"/>
                          <w:color w:val="000000"/>
                          <w:lang w:val="en-US"/>
                        </w:rPr>
                        <w:t>Th</w:t>
                      </w:r>
                      <w:r w:rsidRPr="001D666C">
                        <w:rPr>
                          <w:rFonts w:eastAsia="Yu Mincho"/>
                          <w:color w:val="000000"/>
                          <w:vertAlign w:val="subscript"/>
                          <w:lang w:val="en-US"/>
                        </w:rPr>
                        <w:t>i-1</w:t>
                      </w:r>
                      <w:r w:rsidRPr="001D666C">
                        <w:rPr>
                          <w:rFonts w:eastAsia="Yu Mincho"/>
                          <w:color w:val="000000"/>
                          <w:lang w:val="en-US"/>
                        </w:rPr>
                        <w:t xml:space="preserve"> dB) in order for the UE to report the low-MSD capability. If the actual MSD is larger than the maximum threshold Th</w:t>
                      </w:r>
                      <w:r w:rsidRPr="001D666C">
                        <w:rPr>
                          <w:rFonts w:eastAsia="Yu Mincho"/>
                          <w:color w:val="000000"/>
                          <w:vertAlign w:val="subscript"/>
                          <w:lang w:val="en-US"/>
                        </w:rPr>
                        <w:t>M-1</w:t>
                      </w:r>
                      <w:r w:rsidRPr="001D666C">
                        <w:rPr>
                          <w:rFonts w:eastAsia="Yu Mincho"/>
                          <w:color w:val="000000"/>
                          <w:lang w:val="en-US"/>
                        </w:rPr>
                        <w:t xml:space="preserve"> (i.e. out of range), the UE cannot report low-MSD capability for this </w:t>
                      </w:r>
                      <w:r w:rsidRPr="007B4172">
                        <w:rPr>
                          <w:rFonts w:eastAsia="Yu Mincho"/>
                          <w:color w:val="000000"/>
                          <w:lang w:val="en-US"/>
                        </w:rPr>
                        <w:t>REFSENS exception case</w:t>
                      </w:r>
                      <w:r w:rsidRPr="007B4172">
                        <w:rPr>
                          <w:rFonts w:eastAsia="Yu Mincho"/>
                          <w:b/>
                          <w:color w:val="000000"/>
                          <w:lang w:val="en-US"/>
                        </w:rPr>
                        <w:t xml:space="preserve"> (Samsung, Xiaomi, Nokia, AT&amp;T, Skyworks, HW</w:t>
                      </w:r>
                      <w:r>
                        <w:rPr>
                          <w:rFonts w:eastAsia="Yu Mincho"/>
                          <w:color w:val="000000"/>
                          <w:lang w:val="en-US"/>
                        </w:rPr>
                        <w:t>)</w:t>
                      </w:r>
                    </w:p>
                    <w:p w14:paraId="6A2AB31A" w14:textId="77777777" w:rsidR="00DB4664" w:rsidRDefault="00DB4664" w:rsidP="00DB4664">
                      <w:pPr>
                        <w:pStyle w:val="ListParagraph"/>
                        <w:numPr>
                          <w:ilvl w:val="0"/>
                          <w:numId w:val="29"/>
                        </w:numPr>
                        <w:overflowPunct w:val="0"/>
                        <w:autoSpaceDE w:val="0"/>
                        <w:autoSpaceDN w:val="0"/>
                        <w:adjustRightInd w:val="0"/>
                        <w:ind w:leftChars="410" w:left="1240"/>
                        <w:contextualSpacing w:val="0"/>
                        <w:jc w:val="both"/>
                        <w:textAlignment w:val="baseline"/>
                        <w:rPr>
                          <w:rFonts w:eastAsia="DengXian"/>
                          <w:bCs/>
                          <w:color w:val="000000"/>
                          <w:lang w:val="en-US" w:eastAsia="zh-CN"/>
                        </w:rPr>
                      </w:pPr>
                      <w:r w:rsidRPr="001D666C">
                        <w:rPr>
                          <w:rFonts w:eastAsia="DengXian"/>
                          <w:bCs/>
                          <w:color w:val="000000"/>
                          <w:lang w:val="en-US" w:eastAsia="zh-CN"/>
                        </w:rPr>
                        <w:t>If UE reports the lower MSD capability, the reported MSD value should be improved at least by TBD dB against a specified MSD</w:t>
                      </w:r>
                    </w:p>
                    <w:p w14:paraId="0325E0BD" w14:textId="77777777" w:rsidR="00DB4664" w:rsidRPr="001D666C" w:rsidRDefault="00DB4664" w:rsidP="00DB4664">
                      <w:pPr>
                        <w:pStyle w:val="ListParagraph"/>
                        <w:numPr>
                          <w:ilvl w:val="0"/>
                          <w:numId w:val="30"/>
                        </w:numPr>
                        <w:overflowPunct w:val="0"/>
                        <w:autoSpaceDE w:val="0"/>
                        <w:autoSpaceDN w:val="0"/>
                        <w:adjustRightInd w:val="0"/>
                        <w:ind w:leftChars="200" w:left="820"/>
                        <w:contextualSpacing w:val="0"/>
                        <w:jc w:val="both"/>
                        <w:textAlignment w:val="baseline"/>
                        <w:rPr>
                          <w:rFonts w:eastAsia="Yu Mincho"/>
                          <w:color w:val="000000"/>
                          <w:lang w:val="en-US"/>
                        </w:rPr>
                      </w:pPr>
                      <w:r>
                        <w:rPr>
                          <w:rFonts w:eastAsia="DengXian" w:hint="eastAsia"/>
                          <w:bCs/>
                          <w:color w:val="000000"/>
                          <w:lang w:val="en-US" w:eastAsia="zh-CN"/>
                        </w:rPr>
                        <w:t>O</w:t>
                      </w:r>
                      <w:r>
                        <w:rPr>
                          <w:rFonts w:eastAsia="DengXian"/>
                          <w:bCs/>
                          <w:color w:val="000000"/>
                          <w:lang w:val="en-US" w:eastAsia="zh-CN"/>
                        </w:rPr>
                        <w:t xml:space="preserve">ption 2: </w:t>
                      </w:r>
                      <w:r w:rsidRPr="001D666C">
                        <w:rPr>
                          <w:rFonts w:eastAsia="Yu Mincho"/>
                          <w:color w:val="000000"/>
                        </w:rPr>
                        <w:t xml:space="preserve">For the purpose of MSD improvement, if the minimum requirement for a given REFSENS exception case falls into the interval of MSD </w:t>
                      </w:r>
                      <w:r w:rsidRPr="001D666C">
                        <w:rPr>
                          <w:rFonts w:eastAsia="Yu Mincho" w:hint="eastAsia"/>
                          <w:color w:val="000000"/>
                          <w:lang w:val="en-US"/>
                        </w:rPr>
                        <w:t>≤</w:t>
                      </w:r>
                      <w:r w:rsidRPr="001D666C">
                        <w:rPr>
                          <w:rFonts w:eastAsia="Yu Mincho" w:hint="eastAsia"/>
                          <w:color w:val="000000"/>
                          <w:lang w:val="en-US"/>
                        </w:rPr>
                        <w:t xml:space="preserve"> </w:t>
                      </w:r>
                      <w:proofErr w:type="spellStart"/>
                      <w:r w:rsidRPr="001D666C">
                        <w:rPr>
                          <w:rFonts w:eastAsia="Yu Mincho" w:hint="eastAsia"/>
                          <w:color w:val="000000"/>
                          <w:lang w:val="en-US"/>
                        </w:rPr>
                        <w:t>T</w:t>
                      </w:r>
                      <w:r w:rsidRPr="001D666C">
                        <w:rPr>
                          <w:rFonts w:eastAsia="Yu Mincho"/>
                          <w:color w:val="000000"/>
                          <w:lang w:val="en-US"/>
                        </w:rPr>
                        <w:t>h</w:t>
                      </w:r>
                      <w:r w:rsidRPr="001D666C">
                        <w:rPr>
                          <w:rFonts w:eastAsia="Yu Mincho"/>
                          <w:color w:val="000000"/>
                          <w:vertAlign w:val="subscript"/>
                          <w:lang w:val="en-US"/>
                        </w:rPr>
                        <w:t>i</w:t>
                      </w:r>
                      <w:proofErr w:type="spellEnd"/>
                      <w:r w:rsidRPr="001D666C">
                        <w:rPr>
                          <w:rFonts w:eastAsia="Yu Mincho"/>
                          <w:color w:val="000000"/>
                          <w:lang w:val="en-US"/>
                        </w:rPr>
                        <w:t xml:space="preserve"> dB, the actual MSD should be at least one-level lower (i.e., actual </w:t>
                      </w:r>
                      <w:r w:rsidRPr="001D666C">
                        <w:rPr>
                          <w:rFonts w:eastAsia="Yu Mincho"/>
                          <w:color w:val="000000"/>
                          <w:sz w:val="21"/>
                        </w:rPr>
                        <w:t xml:space="preserve">MSD </w:t>
                      </w:r>
                      <w:r w:rsidRPr="001D666C">
                        <w:rPr>
                          <w:rFonts w:eastAsia="Yu Mincho" w:hint="eastAsia"/>
                          <w:color w:val="000000"/>
                          <w:lang w:val="en-US"/>
                        </w:rPr>
                        <w:t>≤</w:t>
                      </w:r>
                      <w:r w:rsidRPr="001D666C">
                        <w:rPr>
                          <w:rFonts w:eastAsia="Yu Mincho" w:hint="eastAsia"/>
                          <w:color w:val="000000"/>
                          <w:lang w:val="en-US"/>
                        </w:rPr>
                        <w:t xml:space="preserve"> </w:t>
                      </w:r>
                      <w:r w:rsidRPr="001D666C">
                        <w:rPr>
                          <w:rFonts w:eastAsia="Yu Mincho"/>
                          <w:color w:val="000000"/>
                          <w:lang w:val="en-US"/>
                        </w:rPr>
                        <w:t>Th</w:t>
                      </w:r>
                      <w:r w:rsidRPr="001D666C">
                        <w:rPr>
                          <w:rFonts w:eastAsia="Yu Mincho"/>
                          <w:color w:val="000000"/>
                          <w:vertAlign w:val="subscript"/>
                          <w:lang w:val="en-US"/>
                        </w:rPr>
                        <w:t>i-1</w:t>
                      </w:r>
                      <w:r w:rsidRPr="001D666C">
                        <w:rPr>
                          <w:rFonts w:eastAsia="Yu Mincho"/>
                          <w:color w:val="000000"/>
                          <w:lang w:val="en-US"/>
                        </w:rPr>
                        <w:t xml:space="preserve"> dB) in order for the UE to report the low-MSD capability. If the actual MSD is larger than the maximum threshold Th</w:t>
                      </w:r>
                      <w:r w:rsidRPr="001D666C">
                        <w:rPr>
                          <w:rFonts w:eastAsia="Yu Mincho"/>
                          <w:color w:val="000000"/>
                          <w:vertAlign w:val="subscript"/>
                          <w:lang w:val="en-US"/>
                        </w:rPr>
                        <w:t>M-1</w:t>
                      </w:r>
                      <w:r w:rsidRPr="001D666C">
                        <w:rPr>
                          <w:rFonts w:eastAsia="Yu Mincho"/>
                          <w:color w:val="000000"/>
                          <w:lang w:val="en-US"/>
                        </w:rPr>
                        <w:t xml:space="preserve"> (i.e. out of range), the UE cannot report low-MSD capability for this REFSENS exception case</w:t>
                      </w:r>
                      <w:r>
                        <w:rPr>
                          <w:rFonts w:eastAsia="Yu Mincho"/>
                          <w:color w:val="000000"/>
                          <w:lang w:val="en-US"/>
                        </w:rPr>
                        <w:t xml:space="preserve"> (</w:t>
                      </w:r>
                      <w:r w:rsidRPr="007B4172">
                        <w:rPr>
                          <w:rFonts w:eastAsia="Yu Mincho"/>
                          <w:b/>
                          <w:color w:val="000000"/>
                          <w:lang w:val="en-US"/>
                        </w:rPr>
                        <w:t>QC, OPPO</w:t>
                      </w:r>
                      <w:r>
                        <w:rPr>
                          <w:rFonts w:eastAsia="Yu Mincho"/>
                          <w:b/>
                          <w:color w:val="000000"/>
                          <w:lang w:val="en-US"/>
                        </w:rPr>
                        <w:t>, vivo</w:t>
                      </w:r>
                      <w:r>
                        <w:rPr>
                          <w:rFonts w:eastAsia="Yu Mincho"/>
                          <w:color w:val="000000"/>
                          <w:lang w:val="en-US"/>
                        </w:rPr>
                        <w:t>)</w:t>
                      </w:r>
                    </w:p>
                    <w:p w14:paraId="2CB31996" w14:textId="07304686" w:rsidR="0091214A" w:rsidRPr="00AE116B" w:rsidRDefault="00DB4664" w:rsidP="00AE116B">
                      <w:pPr>
                        <w:pStyle w:val="ListParagraph"/>
                        <w:numPr>
                          <w:ilvl w:val="0"/>
                          <w:numId w:val="29"/>
                        </w:numPr>
                        <w:overflowPunct w:val="0"/>
                        <w:autoSpaceDE w:val="0"/>
                        <w:autoSpaceDN w:val="0"/>
                        <w:adjustRightInd w:val="0"/>
                        <w:ind w:leftChars="410" w:left="1240"/>
                        <w:contextualSpacing w:val="0"/>
                        <w:jc w:val="both"/>
                        <w:textAlignment w:val="baseline"/>
                        <w:rPr>
                          <w:rFonts w:eastAsia="DengXian"/>
                          <w:bCs/>
                          <w:strike/>
                          <w:color w:val="000000"/>
                          <w:lang w:val="en-US" w:eastAsia="zh-CN"/>
                        </w:rPr>
                      </w:pPr>
                      <w:r w:rsidRPr="00535F7B">
                        <w:rPr>
                          <w:rFonts w:eastAsia="DengXian"/>
                          <w:bCs/>
                          <w:strike/>
                          <w:color w:val="000000"/>
                          <w:lang w:val="en-US" w:eastAsia="zh-CN"/>
                        </w:rPr>
                        <w:t>If UE reports the lower MSD capability, the reported MSD value should be improved at least by TBD dB against a specified MSD</w:t>
                      </w:r>
                    </w:p>
                  </w:txbxContent>
                </v:textbox>
                <w10:anchorlock/>
              </v:shape>
            </w:pict>
          </mc:Fallback>
        </mc:AlternateContent>
      </w:r>
    </w:p>
    <w:p w14:paraId="52B95F42" w14:textId="39CA5AC3" w:rsidR="00EF37D4" w:rsidRDefault="003959ED" w:rsidP="00EF37D4">
      <w:pPr>
        <w:rPr>
          <w:lang w:eastAsia="zh-CN"/>
        </w:rPr>
      </w:pPr>
      <w:r>
        <w:rPr>
          <w:lang w:eastAsia="en-GB"/>
        </w:rPr>
        <w:t xml:space="preserve">Regarding the conditions to indicate the lower MSD capability, we can also accept option 2 if </w:t>
      </w:r>
      <w:r w:rsidR="00BD6D41">
        <w:rPr>
          <w:lang w:eastAsia="en-GB"/>
        </w:rPr>
        <w:t>there is no consensus on</w:t>
      </w:r>
      <w:r>
        <w:rPr>
          <w:lang w:eastAsia="en-GB"/>
        </w:rPr>
        <w:t xml:space="preserve"> the minimum required MSD improvement value in option 1 (shown as “TBD”)</w:t>
      </w:r>
      <w:r w:rsidR="00EF37D4" w:rsidRPr="00903DDE">
        <w:rPr>
          <w:b/>
          <w:snapToGrid w:val="0"/>
        </w:rPr>
        <w:t>.</w:t>
      </w:r>
      <w:r w:rsidR="00EF37D4">
        <w:rPr>
          <w:lang w:eastAsia="zh-CN"/>
        </w:rPr>
        <w:t xml:space="preserve"> </w:t>
      </w:r>
    </w:p>
    <w:p w14:paraId="33C6F38B" w14:textId="77777777" w:rsidR="00D155B2" w:rsidRPr="00EF37D4" w:rsidRDefault="00D155B2" w:rsidP="00EF37D4">
      <w:pPr>
        <w:rPr>
          <w:snapToGrid w:val="0"/>
        </w:rPr>
      </w:pPr>
    </w:p>
    <w:p w14:paraId="79E4E6E8" w14:textId="6DBDEAEA" w:rsidR="0090090A" w:rsidRPr="00E26EAD" w:rsidRDefault="0090090A" w:rsidP="00E26EAD">
      <w:pPr>
        <w:pStyle w:val="Heading2"/>
        <w:rPr>
          <w:rStyle w:val="Heading1Char1"/>
          <w:rFonts w:eastAsiaTheme="minorEastAsia"/>
          <w:sz w:val="32"/>
        </w:rPr>
      </w:pPr>
      <w:r w:rsidRPr="00E26EAD">
        <w:rPr>
          <w:rStyle w:val="Heading1Char1"/>
          <w:rFonts w:eastAsiaTheme="minorEastAsia"/>
          <w:sz w:val="32"/>
        </w:rPr>
        <w:lastRenderedPageBreak/>
        <w:t>2</w:t>
      </w:r>
      <w:r w:rsidR="00E26EAD">
        <w:rPr>
          <w:rStyle w:val="Heading1Char1"/>
          <w:rFonts w:eastAsiaTheme="minorEastAsia"/>
          <w:sz w:val="32"/>
        </w:rPr>
        <w:t>.</w:t>
      </w:r>
      <w:r w:rsidR="007D2D66">
        <w:rPr>
          <w:rStyle w:val="Heading1Char1"/>
          <w:rFonts w:eastAsiaTheme="minorEastAsia"/>
          <w:sz w:val="32"/>
        </w:rPr>
        <w:t>2</w:t>
      </w:r>
      <w:r w:rsidRPr="00E26EAD">
        <w:rPr>
          <w:rStyle w:val="Heading1Char1"/>
          <w:rFonts w:eastAsiaTheme="minorEastAsia"/>
          <w:sz w:val="32"/>
        </w:rPr>
        <w:tab/>
      </w:r>
      <w:r w:rsidR="00AE116B">
        <w:rPr>
          <w:rStyle w:val="Heading1Char1"/>
          <w:rFonts w:eastAsiaTheme="minorEastAsia"/>
          <w:sz w:val="32"/>
        </w:rPr>
        <w:t>Other</w:t>
      </w:r>
      <w:r w:rsidR="00811636">
        <w:rPr>
          <w:rStyle w:val="Heading1Char1"/>
          <w:rFonts w:eastAsiaTheme="minorEastAsia"/>
          <w:sz w:val="32"/>
        </w:rPr>
        <w:t xml:space="preserve"> issues</w:t>
      </w:r>
    </w:p>
    <w:p w14:paraId="6998F6C1" w14:textId="6A96D768" w:rsidR="00477E3B" w:rsidRDefault="00811636" w:rsidP="003C74C4">
      <w:pPr>
        <w:rPr>
          <w:b/>
          <w:lang w:val="en-US"/>
        </w:rPr>
      </w:pPr>
      <w:r>
        <w:rPr>
          <w:noProof/>
        </w:rPr>
        <mc:AlternateContent>
          <mc:Choice Requires="wps">
            <w:drawing>
              <wp:inline distT="0" distB="0" distL="0" distR="0" wp14:anchorId="34B79AAF" wp14:editId="54B89676">
                <wp:extent cx="6120765" cy="7917752"/>
                <wp:effectExtent l="0" t="0" r="1333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917752"/>
                        </a:xfrm>
                        <a:prstGeom prst="rect">
                          <a:avLst/>
                        </a:prstGeom>
                        <a:solidFill>
                          <a:srgbClr val="FFFFFF"/>
                        </a:solidFill>
                        <a:ln w="9525">
                          <a:solidFill>
                            <a:srgbClr val="000000"/>
                          </a:solidFill>
                          <a:miter lim="800000"/>
                          <a:headEnd/>
                          <a:tailEnd/>
                        </a:ln>
                      </wps:spPr>
                      <wps:txbx>
                        <w:txbxContent>
                          <w:p w14:paraId="629C38D9" w14:textId="77777777" w:rsidR="00AE116B" w:rsidRDefault="00AE116B" w:rsidP="00AE116B">
                            <w:pPr>
                              <w:pStyle w:val="Heading3"/>
                              <w:tabs>
                                <w:tab w:val="left" w:pos="432"/>
                              </w:tabs>
                              <w:ind w:left="0" w:firstLine="0"/>
                              <w:rPr>
                                <w:sz w:val="24"/>
                                <w:szCs w:val="24"/>
                              </w:rPr>
                            </w:pPr>
                            <w:r>
                              <w:rPr>
                                <w:sz w:val="24"/>
                                <w:szCs w:val="24"/>
                              </w:rPr>
                              <w:t>Sub-topic 1-6</w:t>
                            </w:r>
                            <w:r>
                              <w:rPr>
                                <w:rFonts w:hint="eastAsia"/>
                                <w:sz w:val="24"/>
                                <w:szCs w:val="24"/>
                              </w:rPr>
                              <w:t xml:space="preserve">: </w:t>
                            </w:r>
                            <w:r>
                              <w:rPr>
                                <w:sz w:val="24"/>
                                <w:szCs w:val="24"/>
                              </w:rPr>
                              <w:t>Conformance test for lower MSD</w:t>
                            </w:r>
                          </w:p>
                          <w:p w14:paraId="1E3DBBC5" w14:textId="77777777" w:rsidR="00AE116B" w:rsidRPr="009C5FF7" w:rsidRDefault="00AE116B" w:rsidP="00AE116B">
                            <w:pPr>
                              <w:numPr>
                                <w:ilvl w:val="0"/>
                                <w:numId w:val="28"/>
                              </w:numPr>
                              <w:spacing w:afterLines="50" w:after="120"/>
                              <w:rPr>
                                <w:lang w:eastAsia="zh-CN"/>
                              </w:rPr>
                            </w:pPr>
                            <w:r w:rsidRPr="009C5FF7">
                              <w:rPr>
                                <w:rFonts w:hint="eastAsia"/>
                                <w:lang w:eastAsia="zh-CN"/>
                              </w:rPr>
                              <w:t>Candidate options:</w:t>
                            </w:r>
                          </w:p>
                          <w:p w14:paraId="41592D5D" w14:textId="77777777" w:rsidR="00AE116B" w:rsidRDefault="00AE116B" w:rsidP="00AE116B">
                            <w:pPr>
                              <w:widowControl w:val="0"/>
                              <w:numPr>
                                <w:ilvl w:val="1"/>
                                <w:numId w:val="22"/>
                              </w:numPr>
                              <w:tabs>
                                <w:tab w:val="left" w:pos="484"/>
                                <w:tab w:val="left" w:pos="709"/>
                                <w:tab w:val="left" w:pos="1701"/>
                              </w:tabs>
                              <w:snapToGrid w:val="0"/>
                              <w:spacing w:after="100"/>
                              <w:ind w:leftChars="213" w:left="709" w:hanging="283"/>
                              <w:jc w:val="both"/>
                              <w:rPr>
                                <w:szCs w:val="24"/>
                                <w:lang w:val="sv-SE" w:eastAsia="zh-CN"/>
                              </w:rPr>
                            </w:pPr>
                            <w:r>
                              <w:rPr>
                                <w:rFonts w:hint="eastAsia"/>
                                <w:szCs w:val="24"/>
                                <w:lang w:eastAsia="zh-CN"/>
                              </w:rPr>
                              <w:t>Option</w:t>
                            </w:r>
                            <w:r>
                              <w:rPr>
                                <w:szCs w:val="24"/>
                                <w:lang w:eastAsia="zh-CN"/>
                              </w:rPr>
                              <w:t xml:space="preserve"> 1: For cross band isolation, in terms of lower MSD capability (</w:t>
                            </w:r>
                            <w:r w:rsidRPr="00C776F9">
                              <w:rPr>
                                <w:b/>
                                <w:szCs w:val="24"/>
                                <w:lang w:eastAsia="zh-CN"/>
                              </w:rPr>
                              <w:t>Samsung, QC, Meta</w:t>
                            </w:r>
                            <w:r>
                              <w:rPr>
                                <w:szCs w:val="24"/>
                                <w:lang w:eastAsia="zh-CN"/>
                              </w:rPr>
                              <w:t>)</w:t>
                            </w:r>
                          </w:p>
                          <w:p w14:paraId="32892C4A" w14:textId="77777777" w:rsidR="00AE116B" w:rsidRDefault="00AE116B" w:rsidP="00AE116B">
                            <w:pPr>
                              <w:widowControl w:val="0"/>
                              <w:numPr>
                                <w:ilvl w:val="1"/>
                                <w:numId w:val="22"/>
                              </w:numPr>
                              <w:tabs>
                                <w:tab w:val="left" w:pos="484"/>
                                <w:tab w:val="left" w:pos="709"/>
                                <w:tab w:val="left" w:pos="1701"/>
                              </w:tabs>
                              <w:snapToGrid w:val="0"/>
                              <w:spacing w:after="100"/>
                              <w:ind w:leftChars="213" w:left="709" w:hanging="283"/>
                              <w:jc w:val="both"/>
                              <w:rPr>
                                <w:szCs w:val="24"/>
                                <w:lang w:val="sv-SE" w:eastAsia="zh-CN"/>
                              </w:rPr>
                            </w:pPr>
                            <w:r>
                              <w:rPr>
                                <w:rFonts w:hint="eastAsia"/>
                                <w:szCs w:val="24"/>
                                <w:lang w:eastAsia="zh-CN"/>
                              </w:rPr>
                              <w:t>Option</w:t>
                            </w:r>
                            <w:r>
                              <w:rPr>
                                <w:szCs w:val="24"/>
                                <w:lang w:eastAsia="zh-CN"/>
                              </w:rPr>
                              <w:t xml:space="preserve"> 1a: For cross band isolation, in terms of lower MSD capability (</w:t>
                            </w:r>
                            <w:r w:rsidRPr="00C776F9">
                              <w:rPr>
                                <w:b/>
                                <w:szCs w:val="24"/>
                                <w:lang w:eastAsia="zh-CN"/>
                              </w:rPr>
                              <w:t>Samsung</w:t>
                            </w:r>
                            <w:r>
                              <w:rPr>
                                <w:szCs w:val="24"/>
                                <w:lang w:eastAsia="zh-CN"/>
                              </w:rPr>
                              <w:t>)</w:t>
                            </w:r>
                          </w:p>
                          <w:p w14:paraId="5374D0D9" w14:textId="77777777" w:rsidR="00AE116B" w:rsidRPr="006C6B6F" w:rsidRDefault="00AE116B" w:rsidP="00AE116B">
                            <w:pPr>
                              <w:pStyle w:val="ListParagraph"/>
                              <w:widowControl w:val="0"/>
                              <w:numPr>
                                <w:ilvl w:val="0"/>
                                <w:numId w:val="31"/>
                              </w:numPr>
                              <w:overflowPunct w:val="0"/>
                              <w:autoSpaceDE w:val="0"/>
                              <w:autoSpaceDN w:val="0"/>
                              <w:adjustRightInd w:val="0"/>
                              <w:snapToGrid w:val="0"/>
                              <w:spacing w:after="0"/>
                              <w:contextualSpacing w:val="0"/>
                              <w:jc w:val="both"/>
                              <w:textAlignment w:val="baseline"/>
                              <w:rPr>
                                <w:szCs w:val="24"/>
                                <w:lang w:eastAsia="zh-CN"/>
                              </w:rPr>
                            </w:pPr>
                            <w:r w:rsidRPr="006C6B6F">
                              <w:rPr>
                                <w:rFonts w:hint="eastAsia"/>
                                <w:szCs w:val="24"/>
                                <w:lang w:eastAsia="zh-CN"/>
                              </w:rPr>
                              <w:t xml:space="preserve">UE supports the specified </w:t>
                            </w:r>
                            <w:proofErr w:type="gramStart"/>
                            <w:r w:rsidRPr="006C6B6F">
                              <w:rPr>
                                <w:rFonts w:hint="eastAsia"/>
                                <w:szCs w:val="24"/>
                                <w:lang w:eastAsia="zh-CN"/>
                              </w:rPr>
                              <w:t>worst case</w:t>
                            </w:r>
                            <w:proofErr w:type="gramEnd"/>
                            <w:r w:rsidRPr="006C6B6F">
                              <w:rPr>
                                <w:rFonts w:hint="eastAsia"/>
                                <w:szCs w:val="24"/>
                                <w:lang w:eastAsia="zh-CN"/>
                              </w:rPr>
                              <w:t xml:space="preserve"> configuration which corresponds to the largest MSD, this configuration is selected as test configuration for verifying both existing specified MSD and lower MSD capability </w:t>
                            </w:r>
                            <w:r w:rsidRPr="006C6B6F">
                              <w:rPr>
                                <w:rFonts w:hint="eastAsia"/>
                                <w:szCs w:val="24"/>
                                <w:lang w:eastAsia="zh-CN"/>
                              </w:rPr>
                              <w:t>→</w:t>
                            </w:r>
                            <w:r w:rsidRPr="006C6B6F">
                              <w:rPr>
                                <w:rFonts w:hint="eastAsia"/>
                                <w:szCs w:val="24"/>
                                <w:lang w:eastAsia="zh-CN"/>
                              </w:rPr>
                              <w:t xml:space="preserve"> No additional test point needed for lower </w:t>
                            </w:r>
                            <w:r w:rsidRPr="006C6B6F">
                              <w:rPr>
                                <w:szCs w:val="24"/>
                                <w:lang w:eastAsia="zh-CN"/>
                              </w:rPr>
                              <w:t>MSD compared with existing specified MSD</w:t>
                            </w:r>
                          </w:p>
                          <w:p w14:paraId="437CF6FD" w14:textId="77777777" w:rsidR="00AE116B" w:rsidRPr="006C6B6F" w:rsidRDefault="00AE116B" w:rsidP="00AE116B">
                            <w:pPr>
                              <w:pStyle w:val="ListParagraph"/>
                              <w:widowControl w:val="0"/>
                              <w:numPr>
                                <w:ilvl w:val="0"/>
                                <w:numId w:val="31"/>
                              </w:numPr>
                              <w:overflowPunct w:val="0"/>
                              <w:autoSpaceDE w:val="0"/>
                              <w:autoSpaceDN w:val="0"/>
                              <w:adjustRightInd w:val="0"/>
                              <w:snapToGrid w:val="0"/>
                              <w:spacing w:after="0"/>
                              <w:contextualSpacing w:val="0"/>
                              <w:jc w:val="both"/>
                              <w:textAlignment w:val="baseline"/>
                              <w:rPr>
                                <w:szCs w:val="24"/>
                                <w:lang w:eastAsia="zh-CN"/>
                              </w:rPr>
                            </w:pPr>
                            <w:r w:rsidRPr="006C6B6F">
                              <w:rPr>
                                <w:szCs w:val="24"/>
                                <w:lang w:eastAsia="zh-CN"/>
                              </w:rPr>
                              <w:t xml:space="preserve">UE does not support the specified worst case configuration, but support the second test configuration (if </w:t>
                            </w:r>
                            <w:proofErr w:type="gramStart"/>
                            <w:r w:rsidRPr="006C6B6F">
                              <w:rPr>
                                <w:szCs w:val="24"/>
                                <w:lang w:eastAsia="zh-CN"/>
                              </w:rPr>
                              <w:t>introduced )which</w:t>
                            </w:r>
                            <w:proofErr w:type="gramEnd"/>
                            <w:r w:rsidRPr="006C6B6F">
                              <w:rPr>
                                <w:szCs w:val="24"/>
                                <w:lang w:eastAsia="zh-CN"/>
                              </w:rPr>
                              <w:t xml:space="preserve"> is an optionally defined one to address operator’s demand,  the second configuration is selected as test configuration for verify</w:t>
                            </w:r>
                            <w:r w:rsidRPr="006C6B6F">
                              <w:rPr>
                                <w:rFonts w:hint="eastAsia"/>
                                <w:szCs w:val="24"/>
                                <w:lang w:eastAsia="zh-CN"/>
                              </w:rPr>
                              <w:t xml:space="preserve">ing both existing specified MSD and lower MSD capability </w:t>
                            </w:r>
                            <w:r w:rsidRPr="006C6B6F">
                              <w:rPr>
                                <w:rFonts w:hint="eastAsia"/>
                                <w:szCs w:val="24"/>
                                <w:lang w:eastAsia="zh-CN"/>
                              </w:rPr>
                              <w:t>→</w:t>
                            </w:r>
                            <w:r w:rsidRPr="006C6B6F">
                              <w:rPr>
                                <w:rFonts w:hint="eastAsia"/>
                                <w:szCs w:val="24"/>
                                <w:lang w:eastAsia="zh-CN"/>
                              </w:rPr>
                              <w:t xml:space="preserve"> No additional test point needed for lower MSD compared with existing specified MSD</w:t>
                            </w:r>
                          </w:p>
                          <w:p w14:paraId="2C1C1FCD" w14:textId="77777777" w:rsidR="00AE116B" w:rsidRPr="006C6B6F" w:rsidRDefault="00AE116B" w:rsidP="00AE116B">
                            <w:pPr>
                              <w:pStyle w:val="ListParagraph"/>
                              <w:widowControl w:val="0"/>
                              <w:numPr>
                                <w:ilvl w:val="0"/>
                                <w:numId w:val="31"/>
                              </w:numPr>
                              <w:overflowPunct w:val="0"/>
                              <w:autoSpaceDE w:val="0"/>
                              <w:autoSpaceDN w:val="0"/>
                              <w:adjustRightInd w:val="0"/>
                              <w:snapToGrid w:val="0"/>
                              <w:spacing w:after="0"/>
                              <w:contextualSpacing w:val="0"/>
                              <w:jc w:val="both"/>
                              <w:textAlignment w:val="baseline"/>
                              <w:rPr>
                                <w:szCs w:val="24"/>
                                <w:lang w:eastAsia="zh-CN"/>
                              </w:rPr>
                            </w:pPr>
                            <w:r w:rsidRPr="006C6B6F">
                              <w:rPr>
                                <w:rFonts w:hint="eastAsia"/>
                                <w:szCs w:val="24"/>
                                <w:lang w:eastAsia="zh-CN"/>
                              </w:rPr>
                              <w:t xml:space="preserve">UE does not support any of the specified configuration, the </w:t>
                            </w:r>
                            <w:proofErr w:type="gramStart"/>
                            <w:r w:rsidRPr="006C6B6F">
                              <w:rPr>
                                <w:rFonts w:hint="eastAsia"/>
                                <w:szCs w:val="24"/>
                                <w:lang w:eastAsia="zh-CN"/>
                              </w:rPr>
                              <w:t>worst case</w:t>
                            </w:r>
                            <w:proofErr w:type="gramEnd"/>
                            <w:r w:rsidRPr="006C6B6F">
                              <w:rPr>
                                <w:rFonts w:hint="eastAsia"/>
                                <w:szCs w:val="24"/>
                                <w:lang w:eastAsia="zh-CN"/>
                              </w:rPr>
                              <w:t xml:space="preserve"> configuration the UE supported itself for this band combination should be chosen as test configuration for verifying both existing specified MSD and lower MSD capability </w:t>
                            </w:r>
                            <w:r w:rsidRPr="006C6B6F">
                              <w:rPr>
                                <w:rFonts w:hint="eastAsia"/>
                                <w:szCs w:val="24"/>
                                <w:lang w:eastAsia="zh-CN"/>
                              </w:rPr>
                              <w:t>→</w:t>
                            </w:r>
                            <w:r w:rsidRPr="006C6B6F">
                              <w:rPr>
                                <w:rFonts w:hint="eastAsia"/>
                                <w:szCs w:val="24"/>
                                <w:lang w:eastAsia="zh-CN"/>
                              </w:rPr>
                              <w:t xml:space="preserve"> No additio</w:t>
                            </w:r>
                            <w:r w:rsidRPr="006C6B6F">
                              <w:rPr>
                                <w:szCs w:val="24"/>
                                <w:lang w:eastAsia="zh-CN"/>
                              </w:rPr>
                              <w:t>nal test point needed for lower MSD compared with existing specified MSD</w:t>
                            </w:r>
                          </w:p>
                          <w:p w14:paraId="4DFCD7C9" w14:textId="77777777" w:rsidR="00AE116B" w:rsidRPr="00142921" w:rsidRDefault="00AE116B" w:rsidP="00AE116B">
                            <w:pPr>
                              <w:widowControl w:val="0"/>
                              <w:tabs>
                                <w:tab w:val="left" w:pos="1440"/>
                                <w:tab w:val="left" w:pos="1701"/>
                              </w:tabs>
                              <w:snapToGrid w:val="0"/>
                              <w:spacing w:before="60" w:after="60"/>
                              <w:rPr>
                                <w:rFonts w:eastAsia="DengXian"/>
                                <w:szCs w:val="21"/>
                                <w:lang w:eastAsia="zh-CN"/>
                              </w:rPr>
                            </w:pPr>
                          </w:p>
                          <w:p w14:paraId="77EF0B77" w14:textId="77777777" w:rsidR="00AE116B" w:rsidRDefault="00AE116B" w:rsidP="00AE116B">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Option</w:t>
                            </w:r>
                            <w:r>
                              <w:rPr>
                                <w:szCs w:val="24"/>
                                <w:lang w:eastAsia="zh-CN"/>
                              </w:rPr>
                              <w:t xml:space="preserve"> 2: (</w:t>
                            </w:r>
                            <w:r w:rsidRPr="00C776F9">
                              <w:rPr>
                                <w:b/>
                                <w:szCs w:val="24"/>
                                <w:lang w:eastAsia="zh-CN"/>
                              </w:rPr>
                              <w:t>Skyworks, Meta, [HW], Apple, Meta, Xiaomi, AT&amp;T</w:t>
                            </w:r>
                            <w:r>
                              <w:rPr>
                                <w:b/>
                                <w:szCs w:val="24"/>
                                <w:lang w:eastAsia="zh-CN"/>
                              </w:rPr>
                              <w:t>, QC</w:t>
                            </w:r>
                            <w:r>
                              <w:rPr>
                                <w:szCs w:val="24"/>
                                <w:lang w:eastAsia="zh-CN"/>
                              </w:rPr>
                              <w:t>)</w:t>
                            </w:r>
                          </w:p>
                          <w:p w14:paraId="2897BF14" w14:textId="77777777" w:rsidR="00AE116B" w:rsidRDefault="00AE116B" w:rsidP="00AE116B">
                            <w:pPr>
                              <w:pStyle w:val="ListParagraph"/>
                              <w:widowControl w:val="0"/>
                              <w:numPr>
                                <w:ilvl w:val="0"/>
                                <w:numId w:val="31"/>
                              </w:numPr>
                              <w:tabs>
                                <w:tab w:val="left" w:pos="1701"/>
                              </w:tabs>
                              <w:overflowPunct w:val="0"/>
                              <w:autoSpaceDE w:val="0"/>
                              <w:autoSpaceDN w:val="0"/>
                              <w:adjustRightInd w:val="0"/>
                              <w:snapToGrid w:val="0"/>
                              <w:spacing w:after="0"/>
                              <w:contextualSpacing w:val="0"/>
                              <w:jc w:val="both"/>
                              <w:textAlignment w:val="baseline"/>
                              <w:rPr>
                                <w:szCs w:val="24"/>
                                <w:lang w:eastAsia="zh-CN"/>
                              </w:rPr>
                            </w:pPr>
                            <w:r>
                              <w:rPr>
                                <w:szCs w:val="24"/>
                                <w:lang w:eastAsia="zh-CN"/>
                              </w:rPr>
                              <w:t>A UE signalling the optional lower MSD capability should not have more or different conformance test points than a legacy UE without lower MSD capability, only the test limits should be impacted</w:t>
                            </w:r>
                          </w:p>
                          <w:p w14:paraId="608A3D01" w14:textId="77777777" w:rsidR="00AE116B" w:rsidRDefault="00AE116B" w:rsidP="00AE116B">
                            <w:pPr>
                              <w:pStyle w:val="ListParagraph"/>
                              <w:widowControl w:val="0"/>
                              <w:numPr>
                                <w:ilvl w:val="0"/>
                                <w:numId w:val="31"/>
                              </w:numPr>
                              <w:tabs>
                                <w:tab w:val="left" w:pos="1701"/>
                              </w:tabs>
                              <w:overflowPunct w:val="0"/>
                              <w:autoSpaceDE w:val="0"/>
                              <w:autoSpaceDN w:val="0"/>
                              <w:adjustRightInd w:val="0"/>
                              <w:snapToGrid w:val="0"/>
                              <w:spacing w:after="0"/>
                              <w:contextualSpacing w:val="0"/>
                              <w:jc w:val="both"/>
                              <w:textAlignment w:val="baseline"/>
                              <w:rPr>
                                <w:szCs w:val="24"/>
                                <w:lang w:eastAsia="zh-CN"/>
                              </w:rPr>
                            </w:pPr>
                            <w:r>
                              <w:rPr>
                                <w:szCs w:val="24"/>
                                <w:lang w:eastAsia="zh-CN"/>
                              </w:rPr>
                              <w:t>When a UE signals a lower MSD threshold for a given MSD type, the currently applicable inter-band worst case MSD tests are performed, and the limit is modified to the signalled threshold value instead of the MSD value in 3.101-1 or 38.101-3.</w:t>
                            </w:r>
                          </w:p>
                          <w:p w14:paraId="325327EE" w14:textId="77777777" w:rsidR="00AE116B" w:rsidRDefault="00AE116B" w:rsidP="00AE116B">
                            <w:pPr>
                              <w:pStyle w:val="ListParagraph"/>
                              <w:widowControl w:val="0"/>
                              <w:numPr>
                                <w:ilvl w:val="0"/>
                                <w:numId w:val="31"/>
                              </w:numPr>
                              <w:tabs>
                                <w:tab w:val="left" w:pos="1701"/>
                              </w:tabs>
                              <w:overflowPunct w:val="0"/>
                              <w:autoSpaceDE w:val="0"/>
                              <w:autoSpaceDN w:val="0"/>
                              <w:adjustRightInd w:val="0"/>
                              <w:snapToGrid w:val="0"/>
                              <w:spacing w:after="0"/>
                              <w:contextualSpacing w:val="0"/>
                              <w:jc w:val="both"/>
                              <w:textAlignment w:val="baseline"/>
                              <w:rPr>
                                <w:szCs w:val="24"/>
                                <w:lang w:eastAsia="zh-CN"/>
                              </w:rPr>
                            </w:pPr>
                            <w:r>
                              <w:rPr>
                                <w:szCs w:val="24"/>
                                <w:lang w:eastAsia="zh-CN"/>
                              </w:rPr>
                              <w:t>If other MSD test points exits for the same MSD type (for example H3 on top of worst case H2 or IMD3 on top of worst case IMD2…), the test is also performed with the limit modified to the signalled threshold value instead of the MSD value in 3.101-1 or 38.101-3.</w:t>
                            </w:r>
                          </w:p>
                          <w:p w14:paraId="3B2FA3C3" w14:textId="77777777" w:rsidR="00AE116B" w:rsidRDefault="00AE116B" w:rsidP="00AE116B">
                            <w:pPr>
                              <w:pStyle w:val="ListParagraph"/>
                              <w:widowControl w:val="0"/>
                              <w:numPr>
                                <w:ilvl w:val="0"/>
                                <w:numId w:val="31"/>
                              </w:numPr>
                              <w:tabs>
                                <w:tab w:val="left" w:pos="1701"/>
                              </w:tabs>
                              <w:overflowPunct w:val="0"/>
                              <w:autoSpaceDE w:val="0"/>
                              <w:autoSpaceDN w:val="0"/>
                              <w:adjustRightInd w:val="0"/>
                              <w:snapToGrid w:val="0"/>
                              <w:spacing w:after="0"/>
                              <w:contextualSpacing w:val="0"/>
                              <w:jc w:val="both"/>
                              <w:textAlignment w:val="baseline"/>
                              <w:rPr>
                                <w:szCs w:val="24"/>
                                <w:lang w:eastAsia="zh-CN"/>
                              </w:rPr>
                            </w:pPr>
                            <w:r>
                              <w:rPr>
                                <w:szCs w:val="24"/>
                                <w:lang w:eastAsia="zh-CN"/>
                              </w:rPr>
                              <w:t>If the UE fails the test, the conformance test will have to be passed again either:</w:t>
                            </w:r>
                          </w:p>
                          <w:p w14:paraId="2DAA4290"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0"/>
                              <w:ind w:leftChars="733" w:left="1886"/>
                              <w:contextualSpacing w:val="0"/>
                              <w:textAlignment w:val="baseline"/>
                              <w:rPr>
                                <w:rFonts w:eastAsia="DengXian"/>
                                <w:szCs w:val="21"/>
                                <w:lang w:eastAsia="zh-CN"/>
                              </w:rPr>
                            </w:pPr>
                            <w:r w:rsidRPr="00142921">
                              <w:rPr>
                                <w:rFonts w:eastAsia="DengXian"/>
                                <w:szCs w:val="21"/>
                                <w:lang w:eastAsia="zh-CN"/>
                              </w:rPr>
                              <w:t>With the UE now passing the test with the same threshold after HW/SW modifications</w:t>
                            </w:r>
                          </w:p>
                          <w:p w14:paraId="77C8562A"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0"/>
                              <w:ind w:leftChars="733" w:left="1886"/>
                              <w:contextualSpacing w:val="0"/>
                              <w:textAlignment w:val="baseline"/>
                              <w:rPr>
                                <w:rFonts w:eastAsia="DengXian"/>
                                <w:szCs w:val="21"/>
                                <w:lang w:eastAsia="zh-CN"/>
                              </w:rPr>
                            </w:pPr>
                            <w:r w:rsidRPr="00142921">
                              <w:rPr>
                                <w:rFonts w:eastAsia="DengXian"/>
                                <w:szCs w:val="21"/>
                                <w:lang w:eastAsia="zh-CN"/>
                              </w:rPr>
                              <w:t>With the UE passing the test with the higher threshold signalled</w:t>
                            </w:r>
                          </w:p>
                          <w:p w14:paraId="5B9E90E0"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60"/>
                              <w:ind w:leftChars="733" w:left="1886"/>
                              <w:contextualSpacing w:val="0"/>
                              <w:textAlignment w:val="baseline"/>
                              <w:rPr>
                                <w:rFonts w:eastAsia="DengXian"/>
                                <w:szCs w:val="21"/>
                                <w:lang w:eastAsia="zh-CN"/>
                              </w:rPr>
                            </w:pPr>
                            <w:r w:rsidRPr="00142921">
                              <w:rPr>
                                <w:rFonts w:eastAsia="DengXian"/>
                                <w:szCs w:val="21"/>
                                <w:lang w:eastAsia="zh-CN"/>
                              </w:rPr>
                              <w:t>With the UE passing the normal test without the lower MSD capability</w:t>
                            </w:r>
                          </w:p>
                          <w:p w14:paraId="6D28D8E2" w14:textId="77777777" w:rsidR="00AE116B" w:rsidRPr="00142921" w:rsidRDefault="00AE116B" w:rsidP="00AE116B">
                            <w:pPr>
                              <w:pStyle w:val="ListParagraph"/>
                              <w:widowControl w:val="0"/>
                              <w:numPr>
                                <w:ilvl w:val="0"/>
                                <w:numId w:val="31"/>
                              </w:numPr>
                              <w:tabs>
                                <w:tab w:val="left" w:pos="1701"/>
                              </w:tabs>
                              <w:overflowPunct w:val="0"/>
                              <w:autoSpaceDE w:val="0"/>
                              <w:autoSpaceDN w:val="0"/>
                              <w:adjustRightInd w:val="0"/>
                              <w:snapToGrid w:val="0"/>
                              <w:spacing w:after="0"/>
                              <w:contextualSpacing w:val="0"/>
                              <w:jc w:val="both"/>
                              <w:textAlignment w:val="baseline"/>
                              <w:rPr>
                                <w:rFonts w:eastAsia="DengXian"/>
                                <w:szCs w:val="21"/>
                                <w:lang w:eastAsia="zh-CN"/>
                              </w:rPr>
                            </w:pPr>
                            <w:r>
                              <w:rPr>
                                <w:szCs w:val="24"/>
                                <w:lang w:eastAsia="zh-CN"/>
                              </w:rPr>
                              <w:t>It</w:t>
                            </w:r>
                            <w:r w:rsidRPr="00142921">
                              <w:rPr>
                                <w:rFonts w:eastAsia="DengXian"/>
                                <w:szCs w:val="21"/>
                                <w:lang w:eastAsia="zh-CN"/>
                              </w:rPr>
                              <w:t xml:space="preserve"> should be noted that there are worst case MSD test points cases in 38.101-1 or 38.101-3 that some UE cannot pass as:</w:t>
                            </w:r>
                          </w:p>
                          <w:p w14:paraId="53154B70"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60"/>
                              <w:ind w:leftChars="733" w:left="1886"/>
                              <w:contextualSpacing w:val="0"/>
                              <w:textAlignment w:val="baseline"/>
                              <w:rPr>
                                <w:rFonts w:eastAsia="DengXian"/>
                                <w:szCs w:val="21"/>
                                <w:lang w:eastAsia="zh-CN"/>
                              </w:rPr>
                            </w:pPr>
                            <w:r w:rsidRPr="00142921">
                              <w:rPr>
                                <w:rFonts w:eastAsia="DengXian"/>
                                <w:szCs w:val="21"/>
                                <w:lang w:eastAsia="zh-CN"/>
                              </w:rPr>
                              <w:t>They do not support the lowest channel UL CBW (very rare) for all 1UL and 2UL IMD test</w:t>
                            </w:r>
                          </w:p>
                          <w:p w14:paraId="72FBF2E8"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60"/>
                              <w:ind w:leftChars="733" w:left="1886"/>
                              <w:contextualSpacing w:val="0"/>
                              <w:textAlignment w:val="baseline"/>
                              <w:rPr>
                                <w:rFonts w:eastAsia="DengXian"/>
                                <w:szCs w:val="21"/>
                                <w:lang w:eastAsia="zh-CN"/>
                              </w:rPr>
                            </w:pPr>
                            <w:r w:rsidRPr="00142921">
                              <w:rPr>
                                <w:rFonts w:eastAsia="DengXian"/>
                                <w:szCs w:val="21"/>
                                <w:lang w:eastAsia="zh-CN"/>
                              </w:rPr>
                              <w:t>They do not support the largest channel UL CBW for the 1UL cross-band MSD case:</w:t>
                            </w:r>
                          </w:p>
                          <w:p w14:paraId="46A2ABB6" w14:textId="77777777" w:rsidR="00AE116B" w:rsidRPr="00142921" w:rsidRDefault="00AE116B" w:rsidP="00AE116B">
                            <w:pPr>
                              <w:widowControl w:val="0"/>
                              <w:numPr>
                                <w:ilvl w:val="2"/>
                                <w:numId w:val="22"/>
                              </w:numPr>
                              <w:tabs>
                                <w:tab w:val="left" w:pos="1901"/>
                              </w:tabs>
                              <w:snapToGrid w:val="0"/>
                              <w:spacing w:after="100"/>
                              <w:ind w:leftChars="1108" w:left="2576"/>
                              <w:jc w:val="both"/>
                              <w:rPr>
                                <w:rFonts w:eastAsia="DengXian"/>
                                <w:szCs w:val="21"/>
                                <w:lang w:eastAsia="zh-CN"/>
                              </w:rPr>
                            </w:pPr>
                            <w:r>
                              <w:rPr>
                                <w:szCs w:val="24"/>
                                <w:lang w:eastAsia="zh-CN"/>
                              </w:rPr>
                              <w:t>In</w:t>
                            </w:r>
                            <w:r w:rsidRPr="00142921">
                              <w:rPr>
                                <w:rFonts w:eastAsia="DengXian"/>
                                <w:szCs w:val="21"/>
                                <w:lang w:eastAsia="zh-CN"/>
                              </w:rPr>
                              <w:t xml:space="preserve"> many cases, there is a second cross-band MSD test point that uses a lower UL CBW that a majority of UEs would support; in this case, this test point is used with the signalled threshold value as the limit</w:t>
                            </w:r>
                          </w:p>
                          <w:p w14:paraId="69A241A7" w14:textId="77777777" w:rsidR="00AE116B" w:rsidRPr="00142921" w:rsidRDefault="00AE116B" w:rsidP="00AE116B">
                            <w:pPr>
                              <w:widowControl w:val="0"/>
                              <w:numPr>
                                <w:ilvl w:val="2"/>
                                <w:numId w:val="22"/>
                              </w:numPr>
                              <w:tabs>
                                <w:tab w:val="left" w:pos="1901"/>
                              </w:tabs>
                              <w:snapToGrid w:val="0"/>
                              <w:spacing w:after="100"/>
                              <w:ind w:leftChars="1108" w:left="2576"/>
                              <w:jc w:val="both"/>
                              <w:rPr>
                                <w:rFonts w:eastAsia="DengXian"/>
                                <w:szCs w:val="21"/>
                                <w:lang w:eastAsia="zh-CN"/>
                              </w:rPr>
                            </w:pPr>
                            <w:r>
                              <w:rPr>
                                <w:szCs w:val="24"/>
                                <w:lang w:eastAsia="zh-CN"/>
                              </w:rPr>
                              <w:t>In</w:t>
                            </w:r>
                            <w:r w:rsidRPr="00142921">
                              <w:rPr>
                                <w:rFonts w:eastAsia="DengXian"/>
                                <w:szCs w:val="21"/>
                                <w:lang w:eastAsia="zh-CN"/>
                              </w:rPr>
                              <w:t xml:space="preserve"> the rare case where a UE would not support the UL CBW of all the cross-band MSD test points, the UE is tested with the largest CBW it supports and uses the signalled threshold value as the limit</w:t>
                            </w:r>
                          </w:p>
                          <w:p w14:paraId="10BD8A06"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60"/>
                              <w:ind w:leftChars="733" w:left="1886"/>
                              <w:contextualSpacing w:val="0"/>
                              <w:textAlignment w:val="baseline"/>
                              <w:rPr>
                                <w:rFonts w:eastAsia="DengXian"/>
                                <w:szCs w:val="21"/>
                                <w:lang w:eastAsia="zh-CN"/>
                              </w:rPr>
                            </w:pPr>
                            <w:r w:rsidRPr="00142921">
                              <w:rPr>
                                <w:rFonts w:eastAsia="DengXian"/>
                                <w:szCs w:val="21"/>
                                <w:lang w:eastAsia="zh-CN"/>
                              </w:rPr>
                              <w:t>The worst-case MSD test point is not valid for the support frequency range in a given region</w:t>
                            </w:r>
                          </w:p>
                          <w:p w14:paraId="5264C04D" w14:textId="77777777" w:rsidR="00AE116B" w:rsidRPr="00142921" w:rsidRDefault="00AE116B" w:rsidP="00AE116B">
                            <w:pPr>
                              <w:widowControl w:val="0"/>
                              <w:numPr>
                                <w:ilvl w:val="2"/>
                                <w:numId w:val="22"/>
                              </w:numPr>
                              <w:tabs>
                                <w:tab w:val="left" w:pos="1901"/>
                              </w:tabs>
                              <w:snapToGrid w:val="0"/>
                              <w:spacing w:after="100"/>
                              <w:ind w:leftChars="1108" w:left="2576"/>
                              <w:jc w:val="both"/>
                              <w:rPr>
                                <w:rFonts w:eastAsia="DengXian"/>
                                <w:szCs w:val="21"/>
                                <w:lang w:eastAsia="zh-CN"/>
                              </w:rPr>
                            </w:pPr>
                            <w:r w:rsidRPr="00142921">
                              <w:rPr>
                                <w:rFonts w:eastAsia="DengXian"/>
                                <w:szCs w:val="21"/>
                                <w:lang w:eastAsia="zh-CN"/>
                              </w:rPr>
                              <w:t>For this case, there is usually a second MSD test point that can be measured in any applicable region; in this case, this test point is used with the signalled threshold value as the limit.</w:t>
                            </w:r>
                          </w:p>
                          <w:p w14:paraId="16AF7F4E" w14:textId="65851DEB" w:rsidR="00811636" w:rsidRPr="00AE116B" w:rsidRDefault="00AE116B" w:rsidP="00AE116B">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Option</w:t>
                            </w:r>
                            <w:r>
                              <w:rPr>
                                <w:szCs w:val="24"/>
                                <w:lang w:eastAsia="zh-CN"/>
                              </w:rPr>
                              <w:t xml:space="preserve"> 3: </w:t>
                            </w:r>
                            <w:r w:rsidRPr="00142921">
                              <w:rPr>
                                <w:rFonts w:eastAsia="DengXian"/>
                                <w:lang w:eastAsia="zh-CN"/>
                              </w:rPr>
                              <w:t>No new test configurations (points) be set for lower MSD compared to current MSD requirements (</w:t>
                            </w:r>
                            <w:r w:rsidRPr="00142921">
                              <w:rPr>
                                <w:rFonts w:eastAsia="DengXian"/>
                                <w:b/>
                                <w:lang w:eastAsia="zh-CN"/>
                              </w:rPr>
                              <w:t>vivo, OPPO</w:t>
                            </w:r>
                            <w:r w:rsidRPr="00142921">
                              <w:rPr>
                                <w:rFonts w:eastAsia="DengXian"/>
                                <w:lang w:eastAsia="zh-CN"/>
                              </w:rPr>
                              <w:t>)</w:t>
                            </w:r>
                          </w:p>
                        </w:txbxContent>
                      </wps:txbx>
                      <wps:bodyPr rot="0" vert="horz" wrap="square" lIns="91440" tIns="45720" rIns="91440" bIns="45720" anchor="t" anchorCtr="0">
                        <a:noAutofit/>
                      </wps:bodyPr>
                    </wps:wsp>
                  </a:graphicData>
                </a:graphic>
              </wp:inline>
            </w:drawing>
          </mc:Choice>
          <mc:Fallback>
            <w:pict>
              <v:shape w14:anchorId="34B79AAF" id="_x0000_s1030" type="#_x0000_t202" style="width:481.95pt;height:6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">
                <v:textbox>
                  <w:txbxContent>
                    <w:p w14:paraId="629C38D9" w14:textId="77777777" w:rsidR="00AE116B" w:rsidRDefault="00AE116B" w:rsidP="00AE116B">
                      <w:pPr>
                        <w:pStyle w:val="Heading3"/>
                        <w:tabs>
                          <w:tab w:val="left" w:pos="432"/>
                        </w:tabs>
                        <w:ind w:left="0" w:firstLine="0"/>
                        <w:rPr>
                          <w:sz w:val="24"/>
                          <w:szCs w:val="24"/>
                        </w:rPr>
                      </w:pPr>
                      <w:r>
                        <w:rPr>
                          <w:sz w:val="24"/>
                          <w:szCs w:val="24"/>
                        </w:rPr>
                        <w:t>Sub-topic 1-6</w:t>
                      </w:r>
                      <w:r>
                        <w:rPr>
                          <w:rFonts w:hint="eastAsia"/>
                          <w:sz w:val="24"/>
                          <w:szCs w:val="24"/>
                        </w:rPr>
                        <w:t xml:space="preserve">: </w:t>
                      </w:r>
                      <w:r>
                        <w:rPr>
                          <w:sz w:val="24"/>
                          <w:szCs w:val="24"/>
                        </w:rPr>
                        <w:t>Conformance test for lower MSD</w:t>
                      </w:r>
                    </w:p>
                    <w:p w14:paraId="1E3DBBC5" w14:textId="77777777" w:rsidR="00AE116B" w:rsidRPr="009C5FF7" w:rsidRDefault="00AE116B" w:rsidP="00AE116B">
                      <w:pPr>
                        <w:numPr>
                          <w:ilvl w:val="0"/>
                          <w:numId w:val="28"/>
                        </w:numPr>
                        <w:spacing w:afterLines="50" w:after="120"/>
                        <w:rPr>
                          <w:lang w:eastAsia="zh-CN"/>
                        </w:rPr>
                      </w:pPr>
                      <w:r w:rsidRPr="009C5FF7">
                        <w:rPr>
                          <w:rFonts w:hint="eastAsia"/>
                          <w:lang w:eastAsia="zh-CN"/>
                        </w:rPr>
                        <w:t>Candidate options:</w:t>
                      </w:r>
                    </w:p>
                    <w:p w14:paraId="41592D5D" w14:textId="77777777" w:rsidR="00AE116B" w:rsidRDefault="00AE116B" w:rsidP="00AE116B">
                      <w:pPr>
                        <w:widowControl w:val="0"/>
                        <w:numPr>
                          <w:ilvl w:val="1"/>
                          <w:numId w:val="22"/>
                        </w:numPr>
                        <w:tabs>
                          <w:tab w:val="left" w:pos="484"/>
                          <w:tab w:val="left" w:pos="709"/>
                          <w:tab w:val="left" w:pos="1701"/>
                        </w:tabs>
                        <w:snapToGrid w:val="0"/>
                        <w:spacing w:after="100"/>
                        <w:ind w:leftChars="213" w:left="709" w:hanging="283"/>
                        <w:jc w:val="both"/>
                        <w:rPr>
                          <w:szCs w:val="24"/>
                          <w:lang w:val="sv-SE" w:eastAsia="zh-CN"/>
                        </w:rPr>
                      </w:pPr>
                      <w:r>
                        <w:rPr>
                          <w:rFonts w:hint="eastAsia"/>
                          <w:szCs w:val="24"/>
                          <w:lang w:eastAsia="zh-CN"/>
                        </w:rPr>
                        <w:t>Option</w:t>
                      </w:r>
                      <w:r>
                        <w:rPr>
                          <w:szCs w:val="24"/>
                          <w:lang w:eastAsia="zh-CN"/>
                        </w:rPr>
                        <w:t xml:space="preserve"> 1: For cross band isolation, in terms of lower MSD capability (</w:t>
                      </w:r>
                      <w:r w:rsidRPr="00C776F9">
                        <w:rPr>
                          <w:b/>
                          <w:szCs w:val="24"/>
                          <w:lang w:eastAsia="zh-CN"/>
                        </w:rPr>
                        <w:t>Samsung, QC, Meta</w:t>
                      </w:r>
                      <w:r>
                        <w:rPr>
                          <w:szCs w:val="24"/>
                          <w:lang w:eastAsia="zh-CN"/>
                        </w:rPr>
                        <w:t>)</w:t>
                      </w:r>
                    </w:p>
                    <w:p w14:paraId="32892C4A" w14:textId="77777777" w:rsidR="00AE116B" w:rsidRDefault="00AE116B" w:rsidP="00AE116B">
                      <w:pPr>
                        <w:widowControl w:val="0"/>
                        <w:numPr>
                          <w:ilvl w:val="1"/>
                          <w:numId w:val="22"/>
                        </w:numPr>
                        <w:tabs>
                          <w:tab w:val="left" w:pos="484"/>
                          <w:tab w:val="left" w:pos="709"/>
                          <w:tab w:val="left" w:pos="1701"/>
                        </w:tabs>
                        <w:snapToGrid w:val="0"/>
                        <w:spacing w:after="100"/>
                        <w:ind w:leftChars="213" w:left="709" w:hanging="283"/>
                        <w:jc w:val="both"/>
                        <w:rPr>
                          <w:szCs w:val="24"/>
                          <w:lang w:val="sv-SE" w:eastAsia="zh-CN"/>
                        </w:rPr>
                      </w:pPr>
                      <w:r>
                        <w:rPr>
                          <w:rFonts w:hint="eastAsia"/>
                          <w:szCs w:val="24"/>
                          <w:lang w:eastAsia="zh-CN"/>
                        </w:rPr>
                        <w:t>Option</w:t>
                      </w:r>
                      <w:r>
                        <w:rPr>
                          <w:szCs w:val="24"/>
                          <w:lang w:eastAsia="zh-CN"/>
                        </w:rPr>
                        <w:t xml:space="preserve"> 1a: For cross band isolation, in terms of lower MSD capability (</w:t>
                      </w:r>
                      <w:r w:rsidRPr="00C776F9">
                        <w:rPr>
                          <w:b/>
                          <w:szCs w:val="24"/>
                          <w:lang w:eastAsia="zh-CN"/>
                        </w:rPr>
                        <w:t>Samsung</w:t>
                      </w:r>
                      <w:r>
                        <w:rPr>
                          <w:szCs w:val="24"/>
                          <w:lang w:eastAsia="zh-CN"/>
                        </w:rPr>
                        <w:t>)</w:t>
                      </w:r>
                    </w:p>
                    <w:p w14:paraId="5374D0D9" w14:textId="77777777" w:rsidR="00AE116B" w:rsidRPr="006C6B6F" w:rsidRDefault="00AE116B" w:rsidP="00AE116B">
                      <w:pPr>
                        <w:pStyle w:val="ListParagraph"/>
                        <w:widowControl w:val="0"/>
                        <w:numPr>
                          <w:ilvl w:val="0"/>
                          <w:numId w:val="31"/>
                        </w:numPr>
                        <w:overflowPunct w:val="0"/>
                        <w:autoSpaceDE w:val="0"/>
                        <w:autoSpaceDN w:val="0"/>
                        <w:adjustRightInd w:val="0"/>
                        <w:snapToGrid w:val="0"/>
                        <w:spacing w:after="0"/>
                        <w:contextualSpacing w:val="0"/>
                        <w:jc w:val="both"/>
                        <w:textAlignment w:val="baseline"/>
                        <w:rPr>
                          <w:szCs w:val="24"/>
                          <w:lang w:eastAsia="zh-CN"/>
                        </w:rPr>
                      </w:pPr>
                      <w:r w:rsidRPr="006C6B6F">
                        <w:rPr>
                          <w:rFonts w:hint="eastAsia"/>
                          <w:szCs w:val="24"/>
                          <w:lang w:eastAsia="zh-CN"/>
                        </w:rPr>
                        <w:t xml:space="preserve">UE supports the specified </w:t>
                      </w:r>
                      <w:proofErr w:type="gramStart"/>
                      <w:r w:rsidRPr="006C6B6F">
                        <w:rPr>
                          <w:rFonts w:hint="eastAsia"/>
                          <w:szCs w:val="24"/>
                          <w:lang w:eastAsia="zh-CN"/>
                        </w:rPr>
                        <w:t>worst case</w:t>
                      </w:r>
                      <w:proofErr w:type="gramEnd"/>
                      <w:r w:rsidRPr="006C6B6F">
                        <w:rPr>
                          <w:rFonts w:hint="eastAsia"/>
                          <w:szCs w:val="24"/>
                          <w:lang w:eastAsia="zh-CN"/>
                        </w:rPr>
                        <w:t xml:space="preserve"> configuration which corresponds to the largest MSD, this configuration is selected as test configuration for verifying both existing specified MSD and lower MSD capability </w:t>
                      </w:r>
                      <w:r w:rsidRPr="006C6B6F">
                        <w:rPr>
                          <w:rFonts w:hint="eastAsia"/>
                          <w:szCs w:val="24"/>
                          <w:lang w:eastAsia="zh-CN"/>
                        </w:rPr>
                        <w:t>→</w:t>
                      </w:r>
                      <w:r w:rsidRPr="006C6B6F">
                        <w:rPr>
                          <w:rFonts w:hint="eastAsia"/>
                          <w:szCs w:val="24"/>
                          <w:lang w:eastAsia="zh-CN"/>
                        </w:rPr>
                        <w:t xml:space="preserve"> No additional test point needed for lower </w:t>
                      </w:r>
                      <w:r w:rsidRPr="006C6B6F">
                        <w:rPr>
                          <w:szCs w:val="24"/>
                          <w:lang w:eastAsia="zh-CN"/>
                        </w:rPr>
                        <w:t>MSD compared with existing specified MSD</w:t>
                      </w:r>
                    </w:p>
                    <w:p w14:paraId="437CF6FD" w14:textId="77777777" w:rsidR="00AE116B" w:rsidRPr="006C6B6F" w:rsidRDefault="00AE116B" w:rsidP="00AE116B">
                      <w:pPr>
                        <w:pStyle w:val="ListParagraph"/>
                        <w:widowControl w:val="0"/>
                        <w:numPr>
                          <w:ilvl w:val="0"/>
                          <w:numId w:val="31"/>
                        </w:numPr>
                        <w:overflowPunct w:val="0"/>
                        <w:autoSpaceDE w:val="0"/>
                        <w:autoSpaceDN w:val="0"/>
                        <w:adjustRightInd w:val="0"/>
                        <w:snapToGrid w:val="0"/>
                        <w:spacing w:after="0"/>
                        <w:contextualSpacing w:val="0"/>
                        <w:jc w:val="both"/>
                        <w:textAlignment w:val="baseline"/>
                        <w:rPr>
                          <w:szCs w:val="24"/>
                          <w:lang w:eastAsia="zh-CN"/>
                        </w:rPr>
                      </w:pPr>
                      <w:r w:rsidRPr="006C6B6F">
                        <w:rPr>
                          <w:szCs w:val="24"/>
                          <w:lang w:eastAsia="zh-CN"/>
                        </w:rPr>
                        <w:t xml:space="preserve">UE does not support the specified worst case configuration, but support the second test configuration (if </w:t>
                      </w:r>
                      <w:proofErr w:type="gramStart"/>
                      <w:r w:rsidRPr="006C6B6F">
                        <w:rPr>
                          <w:szCs w:val="24"/>
                          <w:lang w:eastAsia="zh-CN"/>
                        </w:rPr>
                        <w:t>introduced )which</w:t>
                      </w:r>
                      <w:proofErr w:type="gramEnd"/>
                      <w:r w:rsidRPr="006C6B6F">
                        <w:rPr>
                          <w:szCs w:val="24"/>
                          <w:lang w:eastAsia="zh-CN"/>
                        </w:rPr>
                        <w:t xml:space="preserve"> is an optionally defined one to address operator’s demand,  the second configuration is selected as test configuration for verify</w:t>
                      </w:r>
                      <w:r w:rsidRPr="006C6B6F">
                        <w:rPr>
                          <w:rFonts w:hint="eastAsia"/>
                          <w:szCs w:val="24"/>
                          <w:lang w:eastAsia="zh-CN"/>
                        </w:rPr>
                        <w:t xml:space="preserve">ing both existing specified MSD and lower MSD capability </w:t>
                      </w:r>
                      <w:r w:rsidRPr="006C6B6F">
                        <w:rPr>
                          <w:rFonts w:hint="eastAsia"/>
                          <w:szCs w:val="24"/>
                          <w:lang w:eastAsia="zh-CN"/>
                        </w:rPr>
                        <w:t>→</w:t>
                      </w:r>
                      <w:r w:rsidRPr="006C6B6F">
                        <w:rPr>
                          <w:rFonts w:hint="eastAsia"/>
                          <w:szCs w:val="24"/>
                          <w:lang w:eastAsia="zh-CN"/>
                        </w:rPr>
                        <w:t xml:space="preserve"> No additional test point needed for lower MSD compared with existing specified MSD</w:t>
                      </w:r>
                    </w:p>
                    <w:p w14:paraId="2C1C1FCD" w14:textId="77777777" w:rsidR="00AE116B" w:rsidRPr="006C6B6F" w:rsidRDefault="00AE116B" w:rsidP="00AE116B">
                      <w:pPr>
                        <w:pStyle w:val="ListParagraph"/>
                        <w:widowControl w:val="0"/>
                        <w:numPr>
                          <w:ilvl w:val="0"/>
                          <w:numId w:val="31"/>
                        </w:numPr>
                        <w:overflowPunct w:val="0"/>
                        <w:autoSpaceDE w:val="0"/>
                        <w:autoSpaceDN w:val="0"/>
                        <w:adjustRightInd w:val="0"/>
                        <w:snapToGrid w:val="0"/>
                        <w:spacing w:after="0"/>
                        <w:contextualSpacing w:val="0"/>
                        <w:jc w:val="both"/>
                        <w:textAlignment w:val="baseline"/>
                        <w:rPr>
                          <w:szCs w:val="24"/>
                          <w:lang w:eastAsia="zh-CN"/>
                        </w:rPr>
                      </w:pPr>
                      <w:r w:rsidRPr="006C6B6F">
                        <w:rPr>
                          <w:rFonts w:hint="eastAsia"/>
                          <w:szCs w:val="24"/>
                          <w:lang w:eastAsia="zh-CN"/>
                        </w:rPr>
                        <w:t xml:space="preserve">UE does not support any of the specified configuration, the </w:t>
                      </w:r>
                      <w:proofErr w:type="gramStart"/>
                      <w:r w:rsidRPr="006C6B6F">
                        <w:rPr>
                          <w:rFonts w:hint="eastAsia"/>
                          <w:szCs w:val="24"/>
                          <w:lang w:eastAsia="zh-CN"/>
                        </w:rPr>
                        <w:t>worst case</w:t>
                      </w:r>
                      <w:proofErr w:type="gramEnd"/>
                      <w:r w:rsidRPr="006C6B6F">
                        <w:rPr>
                          <w:rFonts w:hint="eastAsia"/>
                          <w:szCs w:val="24"/>
                          <w:lang w:eastAsia="zh-CN"/>
                        </w:rPr>
                        <w:t xml:space="preserve"> configuration the UE supported itself for this band combination should be chosen as test configuration for verifying both existing specified MSD and lower MSD capability </w:t>
                      </w:r>
                      <w:r w:rsidRPr="006C6B6F">
                        <w:rPr>
                          <w:rFonts w:hint="eastAsia"/>
                          <w:szCs w:val="24"/>
                          <w:lang w:eastAsia="zh-CN"/>
                        </w:rPr>
                        <w:t>→</w:t>
                      </w:r>
                      <w:r w:rsidRPr="006C6B6F">
                        <w:rPr>
                          <w:rFonts w:hint="eastAsia"/>
                          <w:szCs w:val="24"/>
                          <w:lang w:eastAsia="zh-CN"/>
                        </w:rPr>
                        <w:t xml:space="preserve"> No additio</w:t>
                      </w:r>
                      <w:r w:rsidRPr="006C6B6F">
                        <w:rPr>
                          <w:szCs w:val="24"/>
                          <w:lang w:eastAsia="zh-CN"/>
                        </w:rPr>
                        <w:t>nal test point needed for lower MSD compared with existing specified MSD</w:t>
                      </w:r>
                    </w:p>
                    <w:p w14:paraId="4DFCD7C9" w14:textId="77777777" w:rsidR="00AE116B" w:rsidRPr="00142921" w:rsidRDefault="00AE116B" w:rsidP="00AE116B">
                      <w:pPr>
                        <w:widowControl w:val="0"/>
                        <w:tabs>
                          <w:tab w:val="left" w:pos="1440"/>
                          <w:tab w:val="left" w:pos="1701"/>
                        </w:tabs>
                        <w:snapToGrid w:val="0"/>
                        <w:spacing w:before="60" w:after="60"/>
                        <w:rPr>
                          <w:rFonts w:eastAsia="DengXian"/>
                          <w:szCs w:val="21"/>
                          <w:lang w:eastAsia="zh-CN"/>
                        </w:rPr>
                      </w:pPr>
                    </w:p>
                    <w:p w14:paraId="77EF0B77" w14:textId="77777777" w:rsidR="00AE116B" w:rsidRDefault="00AE116B" w:rsidP="00AE116B">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Option</w:t>
                      </w:r>
                      <w:r>
                        <w:rPr>
                          <w:szCs w:val="24"/>
                          <w:lang w:eastAsia="zh-CN"/>
                        </w:rPr>
                        <w:t xml:space="preserve"> 2: (</w:t>
                      </w:r>
                      <w:r w:rsidRPr="00C776F9">
                        <w:rPr>
                          <w:b/>
                          <w:szCs w:val="24"/>
                          <w:lang w:eastAsia="zh-CN"/>
                        </w:rPr>
                        <w:t>Skyworks, Meta, [HW], Apple, Meta, Xiaomi, AT&amp;T</w:t>
                      </w:r>
                      <w:r>
                        <w:rPr>
                          <w:b/>
                          <w:szCs w:val="24"/>
                          <w:lang w:eastAsia="zh-CN"/>
                        </w:rPr>
                        <w:t>, QC</w:t>
                      </w:r>
                      <w:r>
                        <w:rPr>
                          <w:szCs w:val="24"/>
                          <w:lang w:eastAsia="zh-CN"/>
                        </w:rPr>
                        <w:t>)</w:t>
                      </w:r>
                    </w:p>
                    <w:p w14:paraId="2897BF14" w14:textId="77777777" w:rsidR="00AE116B" w:rsidRDefault="00AE116B" w:rsidP="00AE116B">
                      <w:pPr>
                        <w:pStyle w:val="ListParagraph"/>
                        <w:widowControl w:val="0"/>
                        <w:numPr>
                          <w:ilvl w:val="0"/>
                          <w:numId w:val="31"/>
                        </w:numPr>
                        <w:tabs>
                          <w:tab w:val="left" w:pos="1701"/>
                        </w:tabs>
                        <w:overflowPunct w:val="0"/>
                        <w:autoSpaceDE w:val="0"/>
                        <w:autoSpaceDN w:val="0"/>
                        <w:adjustRightInd w:val="0"/>
                        <w:snapToGrid w:val="0"/>
                        <w:spacing w:after="0"/>
                        <w:contextualSpacing w:val="0"/>
                        <w:jc w:val="both"/>
                        <w:textAlignment w:val="baseline"/>
                        <w:rPr>
                          <w:szCs w:val="24"/>
                          <w:lang w:eastAsia="zh-CN"/>
                        </w:rPr>
                      </w:pPr>
                      <w:r>
                        <w:rPr>
                          <w:szCs w:val="24"/>
                          <w:lang w:eastAsia="zh-CN"/>
                        </w:rPr>
                        <w:t>A UE signalling the optional lower MSD capability should not have more or different conformance test points than a legacy UE without lower MSD capability, only the test limits should be impacted</w:t>
                      </w:r>
                    </w:p>
                    <w:p w14:paraId="608A3D01" w14:textId="77777777" w:rsidR="00AE116B" w:rsidRDefault="00AE116B" w:rsidP="00AE116B">
                      <w:pPr>
                        <w:pStyle w:val="ListParagraph"/>
                        <w:widowControl w:val="0"/>
                        <w:numPr>
                          <w:ilvl w:val="0"/>
                          <w:numId w:val="31"/>
                        </w:numPr>
                        <w:tabs>
                          <w:tab w:val="left" w:pos="1701"/>
                        </w:tabs>
                        <w:overflowPunct w:val="0"/>
                        <w:autoSpaceDE w:val="0"/>
                        <w:autoSpaceDN w:val="0"/>
                        <w:adjustRightInd w:val="0"/>
                        <w:snapToGrid w:val="0"/>
                        <w:spacing w:after="0"/>
                        <w:contextualSpacing w:val="0"/>
                        <w:jc w:val="both"/>
                        <w:textAlignment w:val="baseline"/>
                        <w:rPr>
                          <w:szCs w:val="24"/>
                          <w:lang w:eastAsia="zh-CN"/>
                        </w:rPr>
                      </w:pPr>
                      <w:r>
                        <w:rPr>
                          <w:szCs w:val="24"/>
                          <w:lang w:eastAsia="zh-CN"/>
                        </w:rPr>
                        <w:t>When a UE signals a lower MSD threshold for a given MSD type, the currently applicable inter-band worst case MSD tests are performed, and the limit is modified to the signalled threshold value instead of the MSD value in 3.101-1 or 38.101-3.</w:t>
                      </w:r>
                    </w:p>
                    <w:p w14:paraId="325327EE" w14:textId="77777777" w:rsidR="00AE116B" w:rsidRDefault="00AE116B" w:rsidP="00AE116B">
                      <w:pPr>
                        <w:pStyle w:val="ListParagraph"/>
                        <w:widowControl w:val="0"/>
                        <w:numPr>
                          <w:ilvl w:val="0"/>
                          <w:numId w:val="31"/>
                        </w:numPr>
                        <w:tabs>
                          <w:tab w:val="left" w:pos="1701"/>
                        </w:tabs>
                        <w:overflowPunct w:val="0"/>
                        <w:autoSpaceDE w:val="0"/>
                        <w:autoSpaceDN w:val="0"/>
                        <w:adjustRightInd w:val="0"/>
                        <w:snapToGrid w:val="0"/>
                        <w:spacing w:after="0"/>
                        <w:contextualSpacing w:val="0"/>
                        <w:jc w:val="both"/>
                        <w:textAlignment w:val="baseline"/>
                        <w:rPr>
                          <w:szCs w:val="24"/>
                          <w:lang w:eastAsia="zh-CN"/>
                        </w:rPr>
                      </w:pPr>
                      <w:r>
                        <w:rPr>
                          <w:szCs w:val="24"/>
                          <w:lang w:eastAsia="zh-CN"/>
                        </w:rPr>
                        <w:t>If other MSD test points exits for the same MSD type (for example H3 on top of worst case H2 or IMD3 on top of worst case IMD2…), the test is also performed with the limit modified to the signalled threshold value instead of the MSD value in 3.101-1 or 38.101-3.</w:t>
                      </w:r>
                    </w:p>
                    <w:p w14:paraId="3B2FA3C3" w14:textId="77777777" w:rsidR="00AE116B" w:rsidRDefault="00AE116B" w:rsidP="00AE116B">
                      <w:pPr>
                        <w:pStyle w:val="ListParagraph"/>
                        <w:widowControl w:val="0"/>
                        <w:numPr>
                          <w:ilvl w:val="0"/>
                          <w:numId w:val="31"/>
                        </w:numPr>
                        <w:tabs>
                          <w:tab w:val="left" w:pos="1701"/>
                        </w:tabs>
                        <w:overflowPunct w:val="0"/>
                        <w:autoSpaceDE w:val="0"/>
                        <w:autoSpaceDN w:val="0"/>
                        <w:adjustRightInd w:val="0"/>
                        <w:snapToGrid w:val="0"/>
                        <w:spacing w:after="0"/>
                        <w:contextualSpacing w:val="0"/>
                        <w:jc w:val="both"/>
                        <w:textAlignment w:val="baseline"/>
                        <w:rPr>
                          <w:szCs w:val="24"/>
                          <w:lang w:eastAsia="zh-CN"/>
                        </w:rPr>
                      </w:pPr>
                      <w:r>
                        <w:rPr>
                          <w:szCs w:val="24"/>
                          <w:lang w:eastAsia="zh-CN"/>
                        </w:rPr>
                        <w:t>If the UE fails the test, the conformance test will have to be passed again either:</w:t>
                      </w:r>
                    </w:p>
                    <w:p w14:paraId="2DAA4290"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0"/>
                        <w:ind w:leftChars="733" w:left="1886"/>
                        <w:contextualSpacing w:val="0"/>
                        <w:textAlignment w:val="baseline"/>
                        <w:rPr>
                          <w:rFonts w:eastAsia="DengXian"/>
                          <w:szCs w:val="21"/>
                          <w:lang w:eastAsia="zh-CN"/>
                        </w:rPr>
                      </w:pPr>
                      <w:r w:rsidRPr="00142921">
                        <w:rPr>
                          <w:rFonts w:eastAsia="DengXian"/>
                          <w:szCs w:val="21"/>
                          <w:lang w:eastAsia="zh-CN"/>
                        </w:rPr>
                        <w:t>With the UE now passing the test with the same threshold after HW/SW modifications</w:t>
                      </w:r>
                    </w:p>
                    <w:p w14:paraId="77C8562A"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0"/>
                        <w:ind w:leftChars="733" w:left="1886"/>
                        <w:contextualSpacing w:val="0"/>
                        <w:textAlignment w:val="baseline"/>
                        <w:rPr>
                          <w:rFonts w:eastAsia="DengXian"/>
                          <w:szCs w:val="21"/>
                          <w:lang w:eastAsia="zh-CN"/>
                        </w:rPr>
                      </w:pPr>
                      <w:r w:rsidRPr="00142921">
                        <w:rPr>
                          <w:rFonts w:eastAsia="DengXian"/>
                          <w:szCs w:val="21"/>
                          <w:lang w:eastAsia="zh-CN"/>
                        </w:rPr>
                        <w:t>With the UE passing the test with the higher threshold signalled</w:t>
                      </w:r>
                    </w:p>
                    <w:p w14:paraId="5B9E90E0"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60"/>
                        <w:ind w:leftChars="733" w:left="1886"/>
                        <w:contextualSpacing w:val="0"/>
                        <w:textAlignment w:val="baseline"/>
                        <w:rPr>
                          <w:rFonts w:eastAsia="DengXian"/>
                          <w:szCs w:val="21"/>
                          <w:lang w:eastAsia="zh-CN"/>
                        </w:rPr>
                      </w:pPr>
                      <w:r w:rsidRPr="00142921">
                        <w:rPr>
                          <w:rFonts w:eastAsia="DengXian"/>
                          <w:szCs w:val="21"/>
                          <w:lang w:eastAsia="zh-CN"/>
                        </w:rPr>
                        <w:t>With the UE passing the normal test without the lower MSD capability</w:t>
                      </w:r>
                    </w:p>
                    <w:p w14:paraId="6D28D8E2" w14:textId="77777777" w:rsidR="00AE116B" w:rsidRPr="00142921" w:rsidRDefault="00AE116B" w:rsidP="00AE116B">
                      <w:pPr>
                        <w:pStyle w:val="ListParagraph"/>
                        <w:widowControl w:val="0"/>
                        <w:numPr>
                          <w:ilvl w:val="0"/>
                          <w:numId w:val="31"/>
                        </w:numPr>
                        <w:tabs>
                          <w:tab w:val="left" w:pos="1701"/>
                        </w:tabs>
                        <w:overflowPunct w:val="0"/>
                        <w:autoSpaceDE w:val="0"/>
                        <w:autoSpaceDN w:val="0"/>
                        <w:adjustRightInd w:val="0"/>
                        <w:snapToGrid w:val="0"/>
                        <w:spacing w:after="0"/>
                        <w:contextualSpacing w:val="0"/>
                        <w:jc w:val="both"/>
                        <w:textAlignment w:val="baseline"/>
                        <w:rPr>
                          <w:rFonts w:eastAsia="DengXian"/>
                          <w:szCs w:val="21"/>
                          <w:lang w:eastAsia="zh-CN"/>
                        </w:rPr>
                      </w:pPr>
                      <w:r>
                        <w:rPr>
                          <w:szCs w:val="24"/>
                          <w:lang w:eastAsia="zh-CN"/>
                        </w:rPr>
                        <w:t>It</w:t>
                      </w:r>
                      <w:r w:rsidRPr="00142921">
                        <w:rPr>
                          <w:rFonts w:eastAsia="DengXian"/>
                          <w:szCs w:val="21"/>
                          <w:lang w:eastAsia="zh-CN"/>
                        </w:rPr>
                        <w:t xml:space="preserve"> should be noted that there are worst case MSD test points cases in 38.101-1 or 38.101-3 that some UE cannot pass as:</w:t>
                      </w:r>
                    </w:p>
                    <w:p w14:paraId="53154B70"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60"/>
                        <w:ind w:leftChars="733" w:left="1886"/>
                        <w:contextualSpacing w:val="0"/>
                        <w:textAlignment w:val="baseline"/>
                        <w:rPr>
                          <w:rFonts w:eastAsia="DengXian"/>
                          <w:szCs w:val="21"/>
                          <w:lang w:eastAsia="zh-CN"/>
                        </w:rPr>
                      </w:pPr>
                      <w:r w:rsidRPr="00142921">
                        <w:rPr>
                          <w:rFonts w:eastAsia="DengXian"/>
                          <w:szCs w:val="21"/>
                          <w:lang w:eastAsia="zh-CN"/>
                        </w:rPr>
                        <w:t>They do not support the lowest channel UL CBW (very rare) for all 1UL and 2UL IMD test</w:t>
                      </w:r>
                    </w:p>
                    <w:p w14:paraId="72FBF2E8"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60"/>
                        <w:ind w:leftChars="733" w:left="1886"/>
                        <w:contextualSpacing w:val="0"/>
                        <w:textAlignment w:val="baseline"/>
                        <w:rPr>
                          <w:rFonts w:eastAsia="DengXian"/>
                          <w:szCs w:val="21"/>
                          <w:lang w:eastAsia="zh-CN"/>
                        </w:rPr>
                      </w:pPr>
                      <w:r w:rsidRPr="00142921">
                        <w:rPr>
                          <w:rFonts w:eastAsia="DengXian"/>
                          <w:szCs w:val="21"/>
                          <w:lang w:eastAsia="zh-CN"/>
                        </w:rPr>
                        <w:t>They do not support the largest channel UL CBW for the 1UL cross-band MSD case:</w:t>
                      </w:r>
                    </w:p>
                    <w:p w14:paraId="46A2ABB6" w14:textId="77777777" w:rsidR="00AE116B" w:rsidRPr="00142921" w:rsidRDefault="00AE116B" w:rsidP="00AE116B">
                      <w:pPr>
                        <w:widowControl w:val="0"/>
                        <w:numPr>
                          <w:ilvl w:val="2"/>
                          <w:numId w:val="22"/>
                        </w:numPr>
                        <w:tabs>
                          <w:tab w:val="left" w:pos="1901"/>
                        </w:tabs>
                        <w:snapToGrid w:val="0"/>
                        <w:spacing w:after="100"/>
                        <w:ind w:leftChars="1108" w:left="2576"/>
                        <w:jc w:val="both"/>
                        <w:rPr>
                          <w:rFonts w:eastAsia="DengXian"/>
                          <w:szCs w:val="21"/>
                          <w:lang w:eastAsia="zh-CN"/>
                        </w:rPr>
                      </w:pPr>
                      <w:r>
                        <w:rPr>
                          <w:szCs w:val="24"/>
                          <w:lang w:eastAsia="zh-CN"/>
                        </w:rPr>
                        <w:t>In</w:t>
                      </w:r>
                      <w:r w:rsidRPr="00142921">
                        <w:rPr>
                          <w:rFonts w:eastAsia="DengXian"/>
                          <w:szCs w:val="21"/>
                          <w:lang w:eastAsia="zh-CN"/>
                        </w:rPr>
                        <w:t xml:space="preserve"> many cases, there is a second cross-band MSD test point that uses a lower UL CBW that a majority of UEs would support; in this case, this test point is used with the signalled threshold value as the limit</w:t>
                      </w:r>
                    </w:p>
                    <w:p w14:paraId="69A241A7" w14:textId="77777777" w:rsidR="00AE116B" w:rsidRPr="00142921" w:rsidRDefault="00AE116B" w:rsidP="00AE116B">
                      <w:pPr>
                        <w:widowControl w:val="0"/>
                        <w:numPr>
                          <w:ilvl w:val="2"/>
                          <w:numId w:val="22"/>
                        </w:numPr>
                        <w:tabs>
                          <w:tab w:val="left" w:pos="1901"/>
                        </w:tabs>
                        <w:snapToGrid w:val="0"/>
                        <w:spacing w:after="100"/>
                        <w:ind w:leftChars="1108" w:left="2576"/>
                        <w:jc w:val="both"/>
                        <w:rPr>
                          <w:rFonts w:eastAsia="DengXian"/>
                          <w:szCs w:val="21"/>
                          <w:lang w:eastAsia="zh-CN"/>
                        </w:rPr>
                      </w:pPr>
                      <w:r>
                        <w:rPr>
                          <w:szCs w:val="24"/>
                          <w:lang w:eastAsia="zh-CN"/>
                        </w:rPr>
                        <w:t>In</w:t>
                      </w:r>
                      <w:r w:rsidRPr="00142921">
                        <w:rPr>
                          <w:rFonts w:eastAsia="DengXian"/>
                          <w:szCs w:val="21"/>
                          <w:lang w:eastAsia="zh-CN"/>
                        </w:rPr>
                        <w:t xml:space="preserve"> the rare case where a UE would not support the UL CBW of all the cross-band MSD test points, the UE is tested with the largest CBW it supports and uses the signalled threshold value as the limit</w:t>
                      </w:r>
                    </w:p>
                    <w:p w14:paraId="10BD8A06" w14:textId="77777777" w:rsidR="00AE116B" w:rsidRPr="00142921" w:rsidRDefault="00AE116B" w:rsidP="00AE116B">
                      <w:pPr>
                        <w:pStyle w:val="ListParagraph"/>
                        <w:widowControl w:val="0"/>
                        <w:numPr>
                          <w:ilvl w:val="2"/>
                          <w:numId w:val="32"/>
                        </w:numPr>
                        <w:tabs>
                          <w:tab w:val="left" w:pos="909"/>
                          <w:tab w:val="left" w:pos="1440"/>
                          <w:tab w:val="left" w:pos="1701"/>
                        </w:tabs>
                        <w:overflowPunct w:val="0"/>
                        <w:autoSpaceDE w:val="0"/>
                        <w:autoSpaceDN w:val="0"/>
                        <w:adjustRightInd w:val="0"/>
                        <w:snapToGrid w:val="0"/>
                        <w:spacing w:before="60" w:after="60"/>
                        <w:ind w:leftChars="733" w:left="1886"/>
                        <w:contextualSpacing w:val="0"/>
                        <w:textAlignment w:val="baseline"/>
                        <w:rPr>
                          <w:rFonts w:eastAsia="DengXian"/>
                          <w:szCs w:val="21"/>
                          <w:lang w:eastAsia="zh-CN"/>
                        </w:rPr>
                      </w:pPr>
                      <w:r w:rsidRPr="00142921">
                        <w:rPr>
                          <w:rFonts w:eastAsia="DengXian"/>
                          <w:szCs w:val="21"/>
                          <w:lang w:eastAsia="zh-CN"/>
                        </w:rPr>
                        <w:t>The worst-case MSD test point is not valid for the support frequency range in a given region</w:t>
                      </w:r>
                    </w:p>
                    <w:p w14:paraId="5264C04D" w14:textId="77777777" w:rsidR="00AE116B" w:rsidRPr="00142921" w:rsidRDefault="00AE116B" w:rsidP="00AE116B">
                      <w:pPr>
                        <w:widowControl w:val="0"/>
                        <w:numPr>
                          <w:ilvl w:val="2"/>
                          <w:numId w:val="22"/>
                        </w:numPr>
                        <w:tabs>
                          <w:tab w:val="left" w:pos="1901"/>
                        </w:tabs>
                        <w:snapToGrid w:val="0"/>
                        <w:spacing w:after="100"/>
                        <w:ind w:leftChars="1108" w:left="2576"/>
                        <w:jc w:val="both"/>
                        <w:rPr>
                          <w:rFonts w:eastAsia="DengXian"/>
                          <w:szCs w:val="21"/>
                          <w:lang w:eastAsia="zh-CN"/>
                        </w:rPr>
                      </w:pPr>
                      <w:r w:rsidRPr="00142921">
                        <w:rPr>
                          <w:rFonts w:eastAsia="DengXian"/>
                          <w:szCs w:val="21"/>
                          <w:lang w:eastAsia="zh-CN"/>
                        </w:rPr>
                        <w:t>For this case, there is usually a second MSD test point that can be measured in any applicable region; in this case, this test point is used with the signalled threshold value as the limit.</w:t>
                      </w:r>
                    </w:p>
                    <w:p w14:paraId="16AF7F4E" w14:textId="65851DEB" w:rsidR="00811636" w:rsidRPr="00AE116B" w:rsidRDefault="00AE116B" w:rsidP="00AE116B">
                      <w:pPr>
                        <w:widowControl w:val="0"/>
                        <w:numPr>
                          <w:ilvl w:val="1"/>
                          <w:numId w:val="22"/>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Option</w:t>
                      </w:r>
                      <w:r>
                        <w:rPr>
                          <w:szCs w:val="24"/>
                          <w:lang w:eastAsia="zh-CN"/>
                        </w:rPr>
                        <w:t xml:space="preserve"> 3: </w:t>
                      </w:r>
                      <w:r w:rsidRPr="00142921">
                        <w:rPr>
                          <w:rFonts w:eastAsia="DengXian"/>
                          <w:lang w:eastAsia="zh-CN"/>
                        </w:rPr>
                        <w:t>No new test configurations (points) be set for lower MSD compared to current MSD requirements (</w:t>
                      </w:r>
                      <w:r w:rsidRPr="00142921">
                        <w:rPr>
                          <w:rFonts w:eastAsia="DengXian"/>
                          <w:b/>
                          <w:lang w:eastAsia="zh-CN"/>
                        </w:rPr>
                        <w:t>vivo, OPPO</w:t>
                      </w:r>
                      <w:r w:rsidRPr="00142921">
                        <w:rPr>
                          <w:rFonts w:eastAsia="DengXian"/>
                          <w:lang w:eastAsia="zh-CN"/>
                        </w:rPr>
                        <w:t>)</w:t>
                      </w:r>
                    </w:p>
                  </w:txbxContent>
                </v:textbox>
                <w10:anchorlock/>
              </v:shape>
            </w:pict>
          </mc:Fallback>
        </mc:AlternateContent>
      </w:r>
    </w:p>
    <w:p w14:paraId="37D2A957" w14:textId="09D19F52" w:rsidR="00390433" w:rsidRDefault="007C272D" w:rsidP="003C74C4">
      <w:pPr>
        <w:rPr>
          <w:lang w:val="en-US"/>
        </w:rPr>
      </w:pPr>
      <w:r>
        <w:rPr>
          <w:lang w:val="en-US"/>
        </w:rPr>
        <w:t>Option 1a</w:t>
      </w:r>
      <w:r w:rsidR="009506CF">
        <w:rPr>
          <w:lang w:val="en-US"/>
        </w:rPr>
        <w:t>, option 2</w:t>
      </w:r>
      <w:r>
        <w:rPr>
          <w:lang w:val="en-US"/>
        </w:rPr>
        <w:t xml:space="preserve"> and</w:t>
      </w:r>
      <w:r w:rsidR="00697053">
        <w:rPr>
          <w:lang w:val="en-US"/>
        </w:rPr>
        <w:t xml:space="preserve"> option </w:t>
      </w:r>
      <w:r w:rsidR="009506CF">
        <w:rPr>
          <w:lang w:val="en-US"/>
        </w:rPr>
        <w:t>3</w:t>
      </w:r>
      <w:r w:rsidR="00697053">
        <w:rPr>
          <w:lang w:val="en-US"/>
        </w:rPr>
        <w:t xml:space="preserve"> </w:t>
      </w:r>
      <w:r>
        <w:rPr>
          <w:lang w:val="en-US"/>
        </w:rPr>
        <w:t xml:space="preserve">are not mutually exclusive. </w:t>
      </w:r>
      <w:r w:rsidR="009506CF">
        <w:rPr>
          <w:lang w:val="en-US"/>
        </w:rPr>
        <w:t>All</w:t>
      </w:r>
      <w:r>
        <w:rPr>
          <w:lang w:val="en-US"/>
        </w:rPr>
        <w:t xml:space="preserve"> can be further discussed</w:t>
      </w:r>
      <w:r w:rsidR="009506CF">
        <w:rPr>
          <w:lang w:val="en-US"/>
        </w:rPr>
        <w:t xml:space="preserve"> or merged</w:t>
      </w:r>
      <w:r w:rsidR="00697053">
        <w:rPr>
          <w:lang w:val="en-US"/>
        </w:rPr>
        <w:t xml:space="preserve"> for conformance test for lower MSD. If a test point </w:t>
      </w:r>
      <w:r w:rsidR="008104B2">
        <w:rPr>
          <w:lang w:val="en-US"/>
        </w:rPr>
        <w:t>is not applicable due to the limitation of CBWs supported by the UE, the largest/smallest CBW that is reported by the UE can be used instead.</w:t>
      </w:r>
      <w:r>
        <w:rPr>
          <w:lang w:val="en-US"/>
        </w:rPr>
        <w:t xml:space="preserve"> </w:t>
      </w:r>
      <w:r w:rsidR="00A739AB">
        <w:rPr>
          <w:lang w:val="en-US"/>
        </w:rPr>
        <w:t xml:space="preserve">The latter CBW information has already been </w:t>
      </w:r>
      <w:r w:rsidR="00A739AB">
        <w:rPr>
          <w:lang w:val="en-US"/>
        </w:rPr>
        <w:lastRenderedPageBreak/>
        <w:t xml:space="preserve">indicated to the network, hence no additional signaling is needed. </w:t>
      </w:r>
      <w:r>
        <w:rPr>
          <w:lang w:val="en-US"/>
        </w:rPr>
        <w:t>While waiting for the reply LS from RAN5, RAN4 needs to consider how to capture the requirement in the spec.</w:t>
      </w:r>
    </w:p>
    <w:p w14:paraId="67AC5AD0" w14:textId="18799972" w:rsidR="00C95844" w:rsidRPr="006B1BB5" w:rsidRDefault="006E3E4B" w:rsidP="003C74C4">
      <w:pPr>
        <w:rPr>
          <w:b/>
        </w:rPr>
      </w:pPr>
      <w:r>
        <w:rPr>
          <w:b/>
        </w:rPr>
        <w:t xml:space="preserve">Proposal </w:t>
      </w:r>
      <w:r w:rsidR="00F85E7B">
        <w:rPr>
          <w:b/>
        </w:rPr>
        <w:t>7</w:t>
      </w:r>
      <w:r>
        <w:rPr>
          <w:b/>
        </w:rPr>
        <w:t>: Merge different options proposed for lower-MSD conformance test and consider how to capture the requirement in the spec.</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3468E693" w14:textId="56A4B0A3" w:rsidR="00D25A95" w:rsidRDefault="005902AA" w:rsidP="00157DAF">
      <w:pPr>
        <w:rPr>
          <w:color w:val="000000" w:themeColor="text1"/>
          <w:lang w:val="en-US" w:eastAsia="zh-CN"/>
        </w:rPr>
      </w:pPr>
      <w:r>
        <w:rPr>
          <w:color w:val="000000" w:themeColor="text1"/>
          <w:lang w:val="en-US" w:eastAsia="zh-CN"/>
        </w:rPr>
        <w:t>For the key design</w:t>
      </w:r>
      <w:r w:rsidR="00734F61">
        <w:rPr>
          <w:color w:val="000000" w:themeColor="text1"/>
          <w:lang w:val="en-US" w:eastAsia="zh-CN"/>
        </w:rPr>
        <w:t xml:space="preserve"> issues for low-MSD signaling, we have the following proposals:</w:t>
      </w:r>
    </w:p>
    <w:p w14:paraId="5581B3FF" w14:textId="447AB90A" w:rsidR="00D97467" w:rsidRPr="0096212D" w:rsidRDefault="00D97467" w:rsidP="00D97467">
      <w:pPr>
        <w:rPr>
          <w:b/>
        </w:rPr>
      </w:pPr>
      <w:r w:rsidRPr="0096212D">
        <w:rPr>
          <w:b/>
        </w:rPr>
        <w:t xml:space="preserve">Proposal 1: Consider the following two options </w:t>
      </w:r>
      <w:r w:rsidR="00A965A2">
        <w:rPr>
          <w:b/>
        </w:rPr>
        <w:t xml:space="preserve">(down-select or merge) </w:t>
      </w:r>
      <w:r w:rsidRPr="0096212D">
        <w:rPr>
          <w:b/>
        </w:rPr>
        <w:t>for reporting MSD values for different power classes:</w:t>
      </w:r>
    </w:p>
    <w:p w14:paraId="6BE32004" w14:textId="77777777" w:rsidR="00D97467" w:rsidRPr="0096212D" w:rsidRDefault="00D97467" w:rsidP="00D97467">
      <w:pPr>
        <w:rPr>
          <w:b/>
          <w:lang w:eastAsia="zh-CN"/>
        </w:rPr>
      </w:pPr>
      <w:r>
        <w:rPr>
          <w:b/>
        </w:rPr>
        <w:t xml:space="preserve">    </w:t>
      </w:r>
      <w:r w:rsidRPr="0096212D">
        <w:rPr>
          <w:b/>
        </w:rPr>
        <w:t xml:space="preserve">Option a):  Report the MSD value for the power class requested by the network, otherwise </w:t>
      </w:r>
      <w:r>
        <w:rPr>
          <w:b/>
        </w:rPr>
        <w:t xml:space="preserve">for </w:t>
      </w:r>
      <w:r w:rsidRPr="0096212D">
        <w:rPr>
          <w:b/>
        </w:rPr>
        <w:t>the highest power class supported by the UE.</w:t>
      </w:r>
    </w:p>
    <w:p w14:paraId="03502641" w14:textId="657DB819" w:rsidR="00D97467" w:rsidRDefault="00D97467" w:rsidP="00D97467">
      <w:pPr>
        <w:ind w:firstLine="200"/>
        <w:rPr>
          <w:b/>
        </w:rPr>
      </w:pPr>
      <w:r w:rsidRPr="0096212D">
        <w:rPr>
          <w:b/>
        </w:rPr>
        <w:t xml:space="preserve">Option b): Report </w:t>
      </w:r>
      <w:r>
        <w:rPr>
          <w:b/>
        </w:rPr>
        <w:t>a list of</w:t>
      </w:r>
      <w:r w:rsidRPr="0096212D">
        <w:rPr>
          <w:b/>
        </w:rPr>
        <w:t xml:space="preserve"> MSD values for </w:t>
      </w:r>
      <w:r>
        <w:rPr>
          <w:b/>
        </w:rPr>
        <w:t>all supported power classes in one instance, e.g.:</w:t>
      </w:r>
    </w:p>
    <w:p w14:paraId="5D285AC1" w14:textId="34D83533" w:rsidR="00C73E60" w:rsidRDefault="00D97467" w:rsidP="00D97467">
      <w:pPr>
        <w:ind w:firstLine="720"/>
      </w:pPr>
      <w:proofErr w:type="gramStart"/>
      <w:r w:rsidRPr="000C34AB">
        <w:rPr>
          <w:b/>
        </w:rPr>
        <w:t>&lt;(</w:t>
      </w:r>
      <w:proofErr w:type="gramEnd"/>
      <w:r w:rsidRPr="000C34AB">
        <w:rPr>
          <w:b/>
        </w:rPr>
        <w:t>MSD value for PC2, MSD value for PC3), MSD type, victim band&gt;</w:t>
      </w:r>
      <w:r>
        <w:t xml:space="preserve"> </w:t>
      </w:r>
      <w:r w:rsidRPr="00556CE9">
        <w:rPr>
          <w:b/>
        </w:rPr>
        <w:t>for UE indicating PC2</w:t>
      </w:r>
      <w:r w:rsidRPr="0096212D">
        <w:rPr>
          <w:b/>
        </w:rPr>
        <w:t>.</w:t>
      </w:r>
    </w:p>
    <w:p w14:paraId="44857D3D" w14:textId="77B6057A" w:rsidR="00C73E60" w:rsidRPr="00E76207" w:rsidRDefault="00C73E60" w:rsidP="00C73E60">
      <w:pPr>
        <w:rPr>
          <w:b/>
        </w:rPr>
      </w:pPr>
      <w:r w:rsidRPr="00E76207">
        <w:rPr>
          <w:b/>
        </w:rPr>
        <w:t xml:space="preserve">Proposal 2: </w:t>
      </w:r>
      <w:r w:rsidR="0081250C">
        <w:rPr>
          <w:b/>
        </w:rPr>
        <w:t>No need to</w:t>
      </w:r>
      <w:r w:rsidRPr="00E76207">
        <w:rPr>
          <w:b/>
        </w:rPr>
        <w:t xml:space="preserve"> report the CBW of aggressor UL and victim DL. It is assumed that the network can extrapolate the MSD for the actual CBW in use based on the reported low</w:t>
      </w:r>
      <w:r w:rsidR="00CE2DA9">
        <w:rPr>
          <w:b/>
        </w:rPr>
        <w:t>er</w:t>
      </w:r>
      <w:r w:rsidRPr="00E76207">
        <w:rPr>
          <w:b/>
        </w:rPr>
        <w:t>-MSD information.</w:t>
      </w:r>
    </w:p>
    <w:p w14:paraId="5189A304" w14:textId="117B544C" w:rsidR="00FF5703" w:rsidRDefault="00FF5703" w:rsidP="00C73E60">
      <w:pPr>
        <w:rPr>
          <w:b/>
        </w:rPr>
      </w:pPr>
      <w:r w:rsidRPr="004A1DD3">
        <w:rPr>
          <w:b/>
        </w:rPr>
        <w:t xml:space="preserve">Observation 1: </w:t>
      </w:r>
      <w:r>
        <w:rPr>
          <w:b/>
        </w:rPr>
        <w:t>One</w:t>
      </w:r>
      <w:r w:rsidRPr="004A1DD3">
        <w:rPr>
          <w:b/>
        </w:rPr>
        <w:t xml:space="preserve"> principle to select MSD types and orders is to enable the network/TE to identify a unique test point in the 3GPP specifications when performing table look-up with &lt;MSD type, Victim band&gt; as the indices.</w:t>
      </w:r>
    </w:p>
    <w:p w14:paraId="435DB190" w14:textId="7C71C5DD" w:rsidR="00414E1F" w:rsidRDefault="00414E1F" w:rsidP="00C73E60">
      <w:pPr>
        <w:rPr>
          <w:b/>
        </w:rPr>
      </w:pPr>
      <w:r w:rsidRPr="00E271A5">
        <w:rPr>
          <w:rFonts w:hint="eastAsia"/>
          <w:b/>
          <w:lang w:eastAsia="zh-CN"/>
        </w:rPr>
        <w:t>Ob</w:t>
      </w:r>
      <w:r w:rsidRPr="00E271A5">
        <w:rPr>
          <w:b/>
        </w:rPr>
        <w:t>servation 2: Without reporting the harmonic order, the test point for MSD caused by harmonic/harmonic mixing can still be identified in the spec. Otherwise, up to 11 UL/DL harmonic types would be needed</w:t>
      </w:r>
      <w:r>
        <w:rPr>
          <w:b/>
        </w:rPr>
        <w:t>, resulting in excessive signalling overhead</w:t>
      </w:r>
      <w:r w:rsidRPr="00E271A5">
        <w:rPr>
          <w:b/>
        </w:rPr>
        <w:t>.</w:t>
      </w:r>
    </w:p>
    <w:p w14:paraId="0BE9C5A6" w14:textId="77777777" w:rsidR="00FF5703" w:rsidRDefault="00FF5703" w:rsidP="00FF5703">
      <w:pPr>
        <w:rPr>
          <w:b/>
          <w:lang w:val="en-US"/>
        </w:rPr>
      </w:pPr>
      <w:r w:rsidRPr="001A6489">
        <w:rPr>
          <w:b/>
        </w:rPr>
        <w:t xml:space="preserve">Proposal </w:t>
      </w:r>
      <w:r>
        <w:rPr>
          <w:b/>
        </w:rPr>
        <w:t>3</w:t>
      </w:r>
      <w:r w:rsidRPr="001A6489">
        <w:rPr>
          <w:b/>
        </w:rPr>
        <w:t>:</w:t>
      </w:r>
      <w:r>
        <w:rPr>
          <w:b/>
        </w:rPr>
        <w:t xml:space="preserve"> No need to report UL/DL harmonic order</w:t>
      </w:r>
      <w:r>
        <w:rPr>
          <w:b/>
          <w:lang w:val="en-US"/>
        </w:rPr>
        <w:t>. T</w:t>
      </w:r>
      <w:r>
        <w:rPr>
          <w:b/>
        </w:rPr>
        <w:t>he MSD types below</w:t>
      </w:r>
      <w:r>
        <w:rPr>
          <w:b/>
          <w:lang w:val="en-US"/>
        </w:rPr>
        <w:t xml:space="preserve"> can be reported in this release:</w:t>
      </w:r>
    </w:p>
    <w:p w14:paraId="2250277B" w14:textId="77777777" w:rsidR="00FF5703" w:rsidRPr="00011168" w:rsidRDefault="00FF5703" w:rsidP="00FF5703">
      <w:pPr>
        <w:ind w:firstLine="720"/>
        <w:rPr>
          <w:b/>
          <w:lang w:val="en-US"/>
        </w:rPr>
      </w:pPr>
      <w:r w:rsidRPr="00011168">
        <w:rPr>
          <w:b/>
          <w:bCs/>
        </w:rPr>
        <w:t xml:space="preserve">{UL harmonic, Harmonic mixing, cross-band ISO, </w:t>
      </w:r>
      <w:r w:rsidRPr="00011168">
        <w:rPr>
          <w:b/>
        </w:rPr>
        <w:t>IMD2, IMD3, IMD4, IMD5, IMD7, IMD9</w:t>
      </w:r>
      <w:r w:rsidRPr="00011168">
        <w:rPr>
          <w:b/>
          <w:bCs/>
        </w:rPr>
        <w:t>}</w:t>
      </w:r>
      <w:r>
        <w:rPr>
          <w:b/>
          <w:bCs/>
        </w:rPr>
        <w:t>.</w:t>
      </w:r>
    </w:p>
    <w:p w14:paraId="54DBA564" w14:textId="7649AB9F" w:rsidR="00C73E60" w:rsidRDefault="00FF5703" w:rsidP="00FF5703">
      <w:r>
        <w:rPr>
          <w:b/>
          <w:lang w:val="en-US"/>
        </w:rPr>
        <w:t>Proposal 4: Inform RAN2 that new MSD types may be added in the future</w:t>
      </w:r>
      <w:r w:rsidR="004A5489">
        <w:rPr>
          <w:b/>
          <w:lang w:val="en-US"/>
        </w:rPr>
        <w:t xml:space="preserve"> and</w:t>
      </w:r>
      <w:r>
        <w:rPr>
          <w:b/>
          <w:lang w:val="en-US"/>
        </w:rPr>
        <w:t xml:space="preserve"> </w:t>
      </w:r>
      <w:r w:rsidR="004A5489">
        <w:rPr>
          <w:b/>
          <w:lang w:val="en-US"/>
        </w:rPr>
        <w:t>a</w:t>
      </w:r>
      <w:r>
        <w:rPr>
          <w:b/>
          <w:lang w:val="en-US"/>
        </w:rPr>
        <w:t xml:space="preserve"> maximum of 16 MSD types are reserved for Rel-18.</w:t>
      </w:r>
    </w:p>
    <w:p w14:paraId="7DF9A318" w14:textId="29F8E51B" w:rsidR="00C73E60" w:rsidRPr="00A837CF" w:rsidRDefault="00B15878" w:rsidP="00C73E60">
      <w:pPr>
        <w:rPr>
          <w:b/>
        </w:rPr>
      </w:pPr>
      <w:r w:rsidRPr="00A837CF">
        <w:rPr>
          <w:b/>
        </w:rPr>
        <w:t xml:space="preserve">Proposal </w:t>
      </w:r>
      <w:r>
        <w:rPr>
          <w:b/>
        </w:rPr>
        <w:t>5</w:t>
      </w:r>
      <w:r w:rsidRPr="00A837CF">
        <w:rPr>
          <w:b/>
        </w:rPr>
        <w:t xml:space="preserve">: For the benefit of reducing signalling overhead, consider to introduce special MSD types, such as ALL, ALL_BUT_2nd_ORDER, to enable the UE to report </w:t>
      </w:r>
      <w:r>
        <w:rPr>
          <w:b/>
        </w:rPr>
        <w:t xml:space="preserve">the same MSD value for </w:t>
      </w:r>
      <w:r w:rsidRPr="00A837CF">
        <w:rPr>
          <w:b/>
        </w:rPr>
        <w:t xml:space="preserve">multiple </w:t>
      </w:r>
      <w:r>
        <w:rPr>
          <w:b/>
        </w:rPr>
        <w:t xml:space="preserve">normal </w:t>
      </w:r>
      <w:r w:rsidRPr="00A837CF">
        <w:rPr>
          <w:b/>
        </w:rPr>
        <w:t xml:space="preserve">MSD </w:t>
      </w:r>
      <w:r>
        <w:rPr>
          <w:b/>
        </w:rPr>
        <w:t>type</w:t>
      </w:r>
      <w:r w:rsidRPr="00A837CF">
        <w:rPr>
          <w:b/>
        </w:rPr>
        <w:t>s</w:t>
      </w:r>
      <w:r>
        <w:rPr>
          <w:b/>
        </w:rPr>
        <w:t xml:space="preserve"> (i.e. harmonic, harmonic mixing, cross-band, IMD, etc)</w:t>
      </w:r>
      <w:r w:rsidRPr="00A837CF">
        <w:rPr>
          <w:b/>
        </w:rPr>
        <w:t xml:space="preserve"> in one instance.</w:t>
      </w:r>
    </w:p>
    <w:p w14:paraId="3AC05B3D" w14:textId="7341282A" w:rsidR="00C73E60" w:rsidRDefault="00C73E60" w:rsidP="00C73E60">
      <w:r w:rsidRPr="00EA6360">
        <w:rPr>
          <w:b/>
        </w:rPr>
        <w:t xml:space="preserve">Proposal </w:t>
      </w:r>
      <w:r w:rsidR="00874C4E">
        <w:rPr>
          <w:b/>
        </w:rPr>
        <w:t>6</w:t>
      </w:r>
      <w:r w:rsidRPr="00EA6360">
        <w:rPr>
          <w:b/>
        </w:rPr>
        <w:t xml:space="preserve">: </w:t>
      </w:r>
      <w:r>
        <w:rPr>
          <w:b/>
        </w:rPr>
        <w:t xml:space="preserve">Use at least 3 bits to report the </w:t>
      </w:r>
      <w:r w:rsidR="008601E4">
        <w:rPr>
          <w:b/>
        </w:rPr>
        <w:t xml:space="preserve">quantised </w:t>
      </w:r>
      <w:r>
        <w:rPr>
          <w:b/>
        </w:rPr>
        <w:t>MSD value and limit the reporting range to around 2</w:t>
      </w:r>
      <w:r w:rsidR="00C445A9">
        <w:rPr>
          <w:b/>
        </w:rPr>
        <w:t>0</w:t>
      </w:r>
      <w:r>
        <w:rPr>
          <w:b/>
        </w:rPr>
        <w:t>dB, which can give reasonable resolution and rule out excessively large MSD values to be reported.</w:t>
      </w:r>
    </w:p>
    <w:p w14:paraId="5ED2FC38" w14:textId="3692FC0D" w:rsidR="00686456" w:rsidRPr="00E2205A" w:rsidRDefault="00877002" w:rsidP="00AF468B">
      <w:r>
        <w:rPr>
          <w:b/>
        </w:rPr>
        <w:t xml:space="preserve">Proposal </w:t>
      </w:r>
      <w:r w:rsidR="00B926CA">
        <w:rPr>
          <w:b/>
        </w:rPr>
        <w:t>7</w:t>
      </w:r>
      <w:r>
        <w:rPr>
          <w:b/>
        </w:rPr>
        <w:t>: Merge different options proposed for lower-MSD conformance test and consider how to capture the requirement in the spec.</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1"/>
    <w:bookmarkEnd w:id="2"/>
    <w:bookmarkEnd w:id="3"/>
    <w:bookmarkEnd w:id="4"/>
    <w:p w14:paraId="60F88C7D" w14:textId="4803D3D7" w:rsidR="004122E6" w:rsidRDefault="004122E6" w:rsidP="004122E6">
      <w:pPr>
        <w:pStyle w:val="ListParagraph"/>
        <w:numPr>
          <w:ilvl w:val="0"/>
          <w:numId w:val="10"/>
        </w:numPr>
        <w:rPr>
          <w:lang w:eastAsia="zh-CN"/>
        </w:rPr>
      </w:pPr>
      <w:r>
        <w:rPr>
          <w:lang w:eastAsia="zh-CN"/>
        </w:rPr>
        <w:t>R4-2</w:t>
      </w:r>
      <w:r w:rsidR="007A20CB">
        <w:rPr>
          <w:lang w:eastAsia="zh-CN"/>
        </w:rPr>
        <w:t>30</w:t>
      </w:r>
      <w:r w:rsidR="00024731">
        <w:rPr>
          <w:lang w:eastAsia="zh-CN"/>
        </w:rPr>
        <w:t>65</w:t>
      </w:r>
      <w:r w:rsidR="00507A50">
        <w:rPr>
          <w:lang w:eastAsia="zh-CN"/>
        </w:rPr>
        <w:t>9</w:t>
      </w:r>
      <w:r w:rsidR="00024731">
        <w:rPr>
          <w:lang w:eastAsia="zh-CN"/>
        </w:rPr>
        <w:t>0</w:t>
      </w:r>
      <w:r>
        <w:rPr>
          <w:lang w:eastAsia="zh-CN"/>
        </w:rPr>
        <w:t xml:space="preserve"> WF on lower MSD, Huawei, </w:t>
      </w:r>
      <w:proofErr w:type="spellStart"/>
      <w:r>
        <w:rPr>
          <w:lang w:eastAsia="zh-CN"/>
        </w:rPr>
        <w:t>HiSilicon</w:t>
      </w:r>
      <w:proofErr w:type="spellEnd"/>
      <w:r>
        <w:rPr>
          <w:lang w:eastAsia="zh-CN"/>
        </w:rPr>
        <w:t>, RAN4#10</w:t>
      </w:r>
      <w:r w:rsidR="00507A50">
        <w:rPr>
          <w:lang w:eastAsia="zh-CN"/>
        </w:rPr>
        <w:t>6</w:t>
      </w:r>
      <w:r w:rsidR="00024731">
        <w:rPr>
          <w:lang w:eastAsia="zh-CN"/>
        </w:rPr>
        <w:t>bis-e</w:t>
      </w:r>
    </w:p>
    <w:p w14:paraId="629EDA7B" w14:textId="55E2B978" w:rsidR="00A9388C" w:rsidRDefault="00A9388C" w:rsidP="007B015A">
      <w:pPr>
        <w:pStyle w:val="ListParagraph"/>
        <w:rPr>
          <w:lang w:eastAsia="zh-CN"/>
        </w:rPr>
      </w:pPr>
    </w:p>
    <w:p w14:paraId="5FA1F0C7" w14:textId="0F304130" w:rsidR="00A9388C" w:rsidRDefault="00A9388C" w:rsidP="00B05E87">
      <w:pPr>
        <w:pStyle w:val="ListParagraph"/>
        <w:rPr>
          <w:lang w:eastAsia="zh-CN"/>
        </w:rPr>
      </w:pPr>
    </w:p>
    <w:p w14:paraId="2F44464A" w14:textId="69494A30" w:rsidR="00A26381" w:rsidRDefault="00A26381" w:rsidP="009D6833">
      <w:pPr>
        <w:rPr>
          <w:lang w:eastAsia="zh-CN"/>
        </w:rPr>
      </w:pPr>
    </w:p>
    <w:sectPr w:rsidR="00A26381"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8C6056"/>
    <w:multiLevelType w:val="hybridMultilevel"/>
    <w:tmpl w:val="59BCE0D4"/>
    <w:lvl w:ilvl="0" w:tplc="66CAD726">
      <w:start w:val="2"/>
      <w:numFmt w:val="bullet"/>
      <w:lvlText w:val="-"/>
      <w:lvlJc w:val="left"/>
      <w:pPr>
        <w:ind w:left="786" w:hanging="360"/>
      </w:pPr>
      <w:rPr>
        <w:rFonts w:ascii="Times New Roman" w:eastAsiaTheme="minorEastAsia"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324325"/>
    <w:multiLevelType w:val="hybridMultilevel"/>
    <w:tmpl w:val="2E1C2E2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157270"/>
    <w:multiLevelType w:val="hybridMultilevel"/>
    <w:tmpl w:val="248EA04A"/>
    <w:lvl w:ilvl="0" w:tplc="EA6851C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0"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22"/>
  </w:num>
  <w:num w:numId="4">
    <w:abstractNumId w:val="3"/>
  </w:num>
  <w:num w:numId="5">
    <w:abstractNumId w:val="2"/>
  </w:num>
  <w:num w:numId="6">
    <w:abstractNumId w:val="7"/>
  </w:num>
  <w:num w:numId="7">
    <w:abstractNumId w:val="1"/>
  </w:num>
  <w:num w:numId="8">
    <w:abstractNumId w:val="14"/>
  </w:num>
  <w:num w:numId="9">
    <w:abstractNumId w:val="19"/>
  </w:num>
  <w:num w:numId="10">
    <w:abstractNumId w:val="9"/>
  </w:num>
  <w:num w:numId="11">
    <w:abstractNumId w:val="20"/>
  </w:num>
  <w:num w:numId="12">
    <w:abstractNumId w:val="16"/>
  </w:num>
  <w:num w:numId="13">
    <w:abstractNumId w:val="10"/>
  </w:num>
  <w:num w:numId="14">
    <w:abstractNumId w:val="17"/>
  </w:num>
  <w:num w:numId="15">
    <w:abstractNumId w:val="25"/>
  </w:num>
  <w:num w:numId="16">
    <w:abstractNumId w:val="8"/>
  </w:num>
  <w:num w:numId="17">
    <w:abstractNumId w:val="26"/>
  </w:num>
  <w:num w:numId="18">
    <w:abstractNumId w:val="30"/>
  </w:num>
  <w:num w:numId="19">
    <w:abstractNumId w:val="28"/>
  </w:num>
  <w:num w:numId="20">
    <w:abstractNumId w:val="31"/>
  </w:num>
  <w:num w:numId="21">
    <w:abstractNumId w:val="24"/>
  </w:num>
  <w:num w:numId="22">
    <w:abstractNumId w:val="6"/>
  </w:num>
  <w:num w:numId="23">
    <w:abstractNumId w:val="21"/>
  </w:num>
  <w:num w:numId="24">
    <w:abstractNumId w:val="4"/>
  </w:num>
  <w:num w:numId="25">
    <w:abstractNumId w:val="29"/>
  </w:num>
  <w:num w:numId="26">
    <w:abstractNumId w:val="5"/>
  </w:num>
  <w:num w:numId="27">
    <w:abstractNumId w:val="18"/>
  </w:num>
  <w:num w:numId="28">
    <w:abstractNumId w:val="12"/>
  </w:num>
  <w:num w:numId="29">
    <w:abstractNumId w:val="23"/>
  </w:num>
  <w:num w:numId="30">
    <w:abstractNumId w:val="27"/>
  </w:num>
  <w:num w:numId="31">
    <w:abstractNumId w:val="0"/>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2BBB"/>
    <w:rsid w:val="00003469"/>
    <w:rsid w:val="000038DD"/>
    <w:rsid w:val="00004C82"/>
    <w:rsid w:val="00006413"/>
    <w:rsid w:val="00007176"/>
    <w:rsid w:val="0001013B"/>
    <w:rsid w:val="00011168"/>
    <w:rsid w:val="000169BA"/>
    <w:rsid w:val="0001702E"/>
    <w:rsid w:val="00017064"/>
    <w:rsid w:val="00017293"/>
    <w:rsid w:val="00020079"/>
    <w:rsid w:val="000221DE"/>
    <w:rsid w:val="00024731"/>
    <w:rsid w:val="000248A8"/>
    <w:rsid w:val="000259C9"/>
    <w:rsid w:val="000275FD"/>
    <w:rsid w:val="00030900"/>
    <w:rsid w:val="00030BBE"/>
    <w:rsid w:val="000329EC"/>
    <w:rsid w:val="0003334C"/>
    <w:rsid w:val="000347B8"/>
    <w:rsid w:val="0003553A"/>
    <w:rsid w:val="000369D6"/>
    <w:rsid w:val="00042FDC"/>
    <w:rsid w:val="0004375A"/>
    <w:rsid w:val="000446CD"/>
    <w:rsid w:val="00044D5F"/>
    <w:rsid w:val="0005161F"/>
    <w:rsid w:val="000519FD"/>
    <w:rsid w:val="0005335D"/>
    <w:rsid w:val="000556F9"/>
    <w:rsid w:val="00060387"/>
    <w:rsid w:val="00062044"/>
    <w:rsid w:val="000629FA"/>
    <w:rsid w:val="00062E72"/>
    <w:rsid w:val="00064EA4"/>
    <w:rsid w:val="000655CD"/>
    <w:rsid w:val="00072035"/>
    <w:rsid w:val="00072DD9"/>
    <w:rsid w:val="00073A2C"/>
    <w:rsid w:val="00073CD8"/>
    <w:rsid w:val="00075135"/>
    <w:rsid w:val="00075355"/>
    <w:rsid w:val="00075A25"/>
    <w:rsid w:val="00075D6E"/>
    <w:rsid w:val="0008020C"/>
    <w:rsid w:val="00081A47"/>
    <w:rsid w:val="00082DF2"/>
    <w:rsid w:val="0008341F"/>
    <w:rsid w:val="0008439E"/>
    <w:rsid w:val="0008788D"/>
    <w:rsid w:val="000902FD"/>
    <w:rsid w:val="00093FC6"/>
    <w:rsid w:val="000954BB"/>
    <w:rsid w:val="000957B0"/>
    <w:rsid w:val="00096438"/>
    <w:rsid w:val="00097523"/>
    <w:rsid w:val="000A2272"/>
    <w:rsid w:val="000A33B0"/>
    <w:rsid w:val="000A3E12"/>
    <w:rsid w:val="000B2EA7"/>
    <w:rsid w:val="000B4C14"/>
    <w:rsid w:val="000C036F"/>
    <w:rsid w:val="000C0662"/>
    <w:rsid w:val="000C3038"/>
    <w:rsid w:val="000C34AB"/>
    <w:rsid w:val="000C43BD"/>
    <w:rsid w:val="000C4992"/>
    <w:rsid w:val="000C4EFF"/>
    <w:rsid w:val="000C7922"/>
    <w:rsid w:val="000D4045"/>
    <w:rsid w:val="000D4C52"/>
    <w:rsid w:val="000D506C"/>
    <w:rsid w:val="000D51FC"/>
    <w:rsid w:val="000D71E1"/>
    <w:rsid w:val="000E2272"/>
    <w:rsid w:val="000E334E"/>
    <w:rsid w:val="000E470C"/>
    <w:rsid w:val="000E51F7"/>
    <w:rsid w:val="000E5300"/>
    <w:rsid w:val="000F0261"/>
    <w:rsid w:val="000F0505"/>
    <w:rsid w:val="000F2320"/>
    <w:rsid w:val="000F2CE6"/>
    <w:rsid w:val="000F2F33"/>
    <w:rsid w:val="000F6C41"/>
    <w:rsid w:val="000F75DD"/>
    <w:rsid w:val="000F764D"/>
    <w:rsid w:val="000F77C0"/>
    <w:rsid w:val="000F7DC6"/>
    <w:rsid w:val="001010BA"/>
    <w:rsid w:val="001105A9"/>
    <w:rsid w:val="001106F2"/>
    <w:rsid w:val="00112006"/>
    <w:rsid w:val="00113ADD"/>
    <w:rsid w:val="00114F98"/>
    <w:rsid w:val="0011594F"/>
    <w:rsid w:val="00115A27"/>
    <w:rsid w:val="0011798D"/>
    <w:rsid w:val="001225A0"/>
    <w:rsid w:val="00122BAD"/>
    <w:rsid w:val="00123586"/>
    <w:rsid w:val="00124176"/>
    <w:rsid w:val="00126319"/>
    <w:rsid w:val="00126525"/>
    <w:rsid w:val="00127721"/>
    <w:rsid w:val="00127F45"/>
    <w:rsid w:val="00130C44"/>
    <w:rsid w:val="00130CA5"/>
    <w:rsid w:val="0013107F"/>
    <w:rsid w:val="00132D6E"/>
    <w:rsid w:val="00134510"/>
    <w:rsid w:val="00135192"/>
    <w:rsid w:val="00141388"/>
    <w:rsid w:val="00141AAA"/>
    <w:rsid w:val="00141BA0"/>
    <w:rsid w:val="00142027"/>
    <w:rsid w:val="00143B2E"/>
    <w:rsid w:val="00143CC2"/>
    <w:rsid w:val="00147358"/>
    <w:rsid w:val="0015152A"/>
    <w:rsid w:val="0015187B"/>
    <w:rsid w:val="00151A25"/>
    <w:rsid w:val="00152314"/>
    <w:rsid w:val="001526C9"/>
    <w:rsid w:val="00153ACB"/>
    <w:rsid w:val="00154BD3"/>
    <w:rsid w:val="0015621E"/>
    <w:rsid w:val="001567E8"/>
    <w:rsid w:val="00157397"/>
    <w:rsid w:val="00157DAF"/>
    <w:rsid w:val="00157E0B"/>
    <w:rsid w:val="001606BA"/>
    <w:rsid w:val="00161F3E"/>
    <w:rsid w:val="0016254E"/>
    <w:rsid w:val="00162A07"/>
    <w:rsid w:val="001632BC"/>
    <w:rsid w:val="00163693"/>
    <w:rsid w:val="00163B46"/>
    <w:rsid w:val="00163BBD"/>
    <w:rsid w:val="00165D43"/>
    <w:rsid w:val="00167AAD"/>
    <w:rsid w:val="00171BCD"/>
    <w:rsid w:val="001730F4"/>
    <w:rsid w:val="00175ECD"/>
    <w:rsid w:val="001805FE"/>
    <w:rsid w:val="00181D44"/>
    <w:rsid w:val="00182CA4"/>
    <w:rsid w:val="00183036"/>
    <w:rsid w:val="00183B18"/>
    <w:rsid w:val="001846C1"/>
    <w:rsid w:val="00184D31"/>
    <w:rsid w:val="00185D4F"/>
    <w:rsid w:val="001869B7"/>
    <w:rsid w:val="00187F3A"/>
    <w:rsid w:val="00191B1B"/>
    <w:rsid w:val="00195B6F"/>
    <w:rsid w:val="0019672F"/>
    <w:rsid w:val="00196DF1"/>
    <w:rsid w:val="001977C0"/>
    <w:rsid w:val="001977FB"/>
    <w:rsid w:val="001A04A1"/>
    <w:rsid w:val="001A4077"/>
    <w:rsid w:val="001A5053"/>
    <w:rsid w:val="001A5EB1"/>
    <w:rsid w:val="001A6489"/>
    <w:rsid w:val="001B0CFC"/>
    <w:rsid w:val="001B19DE"/>
    <w:rsid w:val="001C2408"/>
    <w:rsid w:val="001C2B53"/>
    <w:rsid w:val="001C39D8"/>
    <w:rsid w:val="001C74E1"/>
    <w:rsid w:val="001D743A"/>
    <w:rsid w:val="001D7764"/>
    <w:rsid w:val="001D7C04"/>
    <w:rsid w:val="001E3B15"/>
    <w:rsid w:val="001E433F"/>
    <w:rsid w:val="001E4946"/>
    <w:rsid w:val="001E56B6"/>
    <w:rsid w:val="001E65DE"/>
    <w:rsid w:val="001F3F4B"/>
    <w:rsid w:val="001F459A"/>
    <w:rsid w:val="001F6CD5"/>
    <w:rsid w:val="001F70C1"/>
    <w:rsid w:val="001F746B"/>
    <w:rsid w:val="00200E3B"/>
    <w:rsid w:val="002031EA"/>
    <w:rsid w:val="00203D6E"/>
    <w:rsid w:val="00204FDE"/>
    <w:rsid w:val="00205C2C"/>
    <w:rsid w:val="00205CE0"/>
    <w:rsid w:val="0020624E"/>
    <w:rsid w:val="0021012B"/>
    <w:rsid w:val="002106D3"/>
    <w:rsid w:val="00210E17"/>
    <w:rsid w:val="00215F28"/>
    <w:rsid w:val="00217DA2"/>
    <w:rsid w:val="0022017D"/>
    <w:rsid w:val="002220FA"/>
    <w:rsid w:val="00222A62"/>
    <w:rsid w:val="0022436D"/>
    <w:rsid w:val="00225265"/>
    <w:rsid w:val="0022759A"/>
    <w:rsid w:val="00235652"/>
    <w:rsid w:val="00235CA6"/>
    <w:rsid w:val="00235FB5"/>
    <w:rsid w:val="0024314D"/>
    <w:rsid w:val="0024412D"/>
    <w:rsid w:val="0024452D"/>
    <w:rsid w:val="00244912"/>
    <w:rsid w:val="00244B91"/>
    <w:rsid w:val="002459CA"/>
    <w:rsid w:val="00247F28"/>
    <w:rsid w:val="00247F36"/>
    <w:rsid w:val="00251CAD"/>
    <w:rsid w:val="00254FDE"/>
    <w:rsid w:val="00260389"/>
    <w:rsid w:val="00260481"/>
    <w:rsid w:val="00260799"/>
    <w:rsid w:val="00260EB2"/>
    <w:rsid w:val="00262436"/>
    <w:rsid w:val="00262580"/>
    <w:rsid w:val="002629FA"/>
    <w:rsid w:val="0026302C"/>
    <w:rsid w:val="0026552C"/>
    <w:rsid w:val="00272BF9"/>
    <w:rsid w:val="002732CE"/>
    <w:rsid w:val="00273562"/>
    <w:rsid w:val="00273E82"/>
    <w:rsid w:val="00274C02"/>
    <w:rsid w:val="002764FA"/>
    <w:rsid w:val="00281D6C"/>
    <w:rsid w:val="00281F99"/>
    <w:rsid w:val="00282D47"/>
    <w:rsid w:val="00284697"/>
    <w:rsid w:val="002863B6"/>
    <w:rsid w:val="002907D1"/>
    <w:rsid w:val="00290D0D"/>
    <w:rsid w:val="00291061"/>
    <w:rsid w:val="002931E0"/>
    <w:rsid w:val="002959F8"/>
    <w:rsid w:val="0029659D"/>
    <w:rsid w:val="00296728"/>
    <w:rsid w:val="00296FCE"/>
    <w:rsid w:val="00297BA1"/>
    <w:rsid w:val="002A1AF5"/>
    <w:rsid w:val="002A34ED"/>
    <w:rsid w:val="002A52EE"/>
    <w:rsid w:val="002B4FD9"/>
    <w:rsid w:val="002B5727"/>
    <w:rsid w:val="002B70C4"/>
    <w:rsid w:val="002C350C"/>
    <w:rsid w:val="002C5E16"/>
    <w:rsid w:val="002C636D"/>
    <w:rsid w:val="002D016B"/>
    <w:rsid w:val="002D064B"/>
    <w:rsid w:val="002D0B93"/>
    <w:rsid w:val="002D41BB"/>
    <w:rsid w:val="002D502D"/>
    <w:rsid w:val="002D5C9A"/>
    <w:rsid w:val="002E23B0"/>
    <w:rsid w:val="002E3090"/>
    <w:rsid w:val="002E5700"/>
    <w:rsid w:val="002E6109"/>
    <w:rsid w:val="002E628D"/>
    <w:rsid w:val="002F00E3"/>
    <w:rsid w:val="002F3A08"/>
    <w:rsid w:val="002F4DD7"/>
    <w:rsid w:val="002F5B0F"/>
    <w:rsid w:val="002F6E01"/>
    <w:rsid w:val="002F7055"/>
    <w:rsid w:val="002F71D9"/>
    <w:rsid w:val="002F78CB"/>
    <w:rsid w:val="00301CC9"/>
    <w:rsid w:val="003054B2"/>
    <w:rsid w:val="00306D89"/>
    <w:rsid w:val="00307836"/>
    <w:rsid w:val="00307E3B"/>
    <w:rsid w:val="0031114A"/>
    <w:rsid w:val="0031137E"/>
    <w:rsid w:val="00312590"/>
    <w:rsid w:val="00314063"/>
    <w:rsid w:val="00314FE3"/>
    <w:rsid w:val="00315802"/>
    <w:rsid w:val="0031607C"/>
    <w:rsid w:val="00316557"/>
    <w:rsid w:val="00316693"/>
    <w:rsid w:val="00316C2F"/>
    <w:rsid w:val="003179DE"/>
    <w:rsid w:val="00320071"/>
    <w:rsid w:val="003210C2"/>
    <w:rsid w:val="003231CB"/>
    <w:rsid w:val="003234B0"/>
    <w:rsid w:val="00323D86"/>
    <w:rsid w:val="0032409D"/>
    <w:rsid w:val="00326295"/>
    <w:rsid w:val="00326622"/>
    <w:rsid w:val="0032692A"/>
    <w:rsid w:val="00331E13"/>
    <w:rsid w:val="00332102"/>
    <w:rsid w:val="003326CF"/>
    <w:rsid w:val="00333C73"/>
    <w:rsid w:val="003348D2"/>
    <w:rsid w:val="00336541"/>
    <w:rsid w:val="00341183"/>
    <w:rsid w:val="003416C3"/>
    <w:rsid w:val="00341CC3"/>
    <w:rsid w:val="00342EEE"/>
    <w:rsid w:val="003432A6"/>
    <w:rsid w:val="003436F7"/>
    <w:rsid w:val="00343A43"/>
    <w:rsid w:val="003444A8"/>
    <w:rsid w:val="0034719F"/>
    <w:rsid w:val="0035002F"/>
    <w:rsid w:val="0035065C"/>
    <w:rsid w:val="00350E92"/>
    <w:rsid w:val="003521FC"/>
    <w:rsid w:val="00354AAC"/>
    <w:rsid w:val="0035531C"/>
    <w:rsid w:val="00356100"/>
    <w:rsid w:val="00356F72"/>
    <w:rsid w:val="00361C4F"/>
    <w:rsid w:val="00361DF2"/>
    <w:rsid w:val="00362889"/>
    <w:rsid w:val="00365F92"/>
    <w:rsid w:val="003676DE"/>
    <w:rsid w:val="003746E6"/>
    <w:rsid w:val="00376159"/>
    <w:rsid w:val="00376283"/>
    <w:rsid w:val="00377190"/>
    <w:rsid w:val="003778D3"/>
    <w:rsid w:val="00377C12"/>
    <w:rsid w:val="00380C9E"/>
    <w:rsid w:val="00380EEC"/>
    <w:rsid w:val="00382D99"/>
    <w:rsid w:val="00383429"/>
    <w:rsid w:val="00386062"/>
    <w:rsid w:val="00390433"/>
    <w:rsid w:val="00393F3E"/>
    <w:rsid w:val="003959ED"/>
    <w:rsid w:val="00396C61"/>
    <w:rsid w:val="00397A98"/>
    <w:rsid w:val="003A2294"/>
    <w:rsid w:val="003A4246"/>
    <w:rsid w:val="003A4D57"/>
    <w:rsid w:val="003A572E"/>
    <w:rsid w:val="003A7CA5"/>
    <w:rsid w:val="003B0D5F"/>
    <w:rsid w:val="003B11E3"/>
    <w:rsid w:val="003B1B5D"/>
    <w:rsid w:val="003B4B82"/>
    <w:rsid w:val="003B57DE"/>
    <w:rsid w:val="003C292E"/>
    <w:rsid w:val="003C2B33"/>
    <w:rsid w:val="003C3556"/>
    <w:rsid w:val="003C35B7"/>
    <w:rsid w:val="003C4BD6"/>
    <w:rsid w:val="003C6794"/>
    <w:rsid w:val="003C74C4"/>
    <w:rsid w:val="003D0274"/>
    <w:rsid w:val="003D2548"/>
    <w:rsid w:val="003D2863"/>
    <w:rsid w:val="003D45D3"/>
    <w:rsid w:val="003D60F6"/>
    <w:rsid w:val="003D6FE1"/>
    <w:rsid w:val="003D75AD"/>
    <w:rsid w:val="003E099A"/>
    <w:rsid w:val="003E0AEA"/>
    <w:rsid w:val="003E5BDA"/>
    <w:rsid w:val="003F0459"/>
    <w:rsid w:val="003F192C"/>
    <w:rsid w:val="003F25BF"/>
    <w:rsid w:val="003F3DB5"/>
    <w:rsid w:val="003F496D"/>
    <w:rsid w:val="003F5189"/>
    <w:rsid w:val="003F7FB6"/>
    <w:rsid w:val="004007E1"/>
    <w:rsid w:val="00402438"/>
    <w:rsid w:val="004030FE"/>
    <w:rsid w:val="00404677"/>
    <w:rsid w:val="00404977"/>
    <w:rsid w:val="0040503F"/>
    <w:rsid w:val="00406064"/>
    <w:rsid w:val="0041121A"/>
    <w:rsid w:val="004122E6"/>
    <w:rsid w:val="00412E3D"/>
    <w:rsid w:val="00414E1F"/>
    <w:rsid w:val="004166E0"/>
    <w:rsid w:val="00416DDB"/>
    <w:rsid w:val="00417233"/>
    <w:rsid w:val="0042216D"/>
    <w:rsid w:val="00422A26"/>
    <w:rsid w:val="0042381F"/>
    <w:rsid w:val="0042453E"/>
    <w:rsid w:val="004262C6"/>
    <w:rsid w:val="00430BC6"/>
    <w:rsid w:val="00431E3D"/>
    <w:rsid w:val="004355C5"/>
    <w:rsid w:val="0043617A"/>
    <w:rsid w:val="00436DE7"/>
    <w:rsid w:val="00436EA0"/>
    <w:rsid w:val="00440B78"/>
    <w:rsid w:val="004414EC"/>
    <w:rsid w:val="0044170D"/>
    <w:rsid w:val="00442061"/>
    <w:rsid w:val="00442DD0"/>
    <w:rsid w:val="00443B57"/>
    <w:rsid w:val="0044416E"/>
    <w:rsid w:val="00444F05"/>
    <w:rsid w:val="004458E8"/>
    <w:rsid w:val="00446117"/>
    <w:rsid w:val="004466EB"/>
    <w:rsid w:val="00446BCD"/>
    <w:rsid w:val="004475DF"/>
    <w:rsid w:val="00447EB8"/>
    <w:rsid w:val="0045028D"/>
    <w:rsid w:val="004509A8"/>
    <w:rsid w:val="0045172C"/>
    <w:rsid w:val="0045233F"/>
    <w:rsid w:val="00452FDD"/>
    <w:rsid w:val="00453C07"/>
    <w:rsid w:val="00456AC5"/>
    <w:rsid w:val="00460B9D"/>
    <w:rsid w:val="00462488"/>
    <w:rsid w:val="004634F8"/>
    <w:rsid w:val="00466EB9"/>
    <w:rsid w:val="00467616"/>
    <w:rsid w:val="00476D0B"/>
    <w:rsid w:val="00477E3B"/>
    <w:rsid w:val="00483964"/>
    <w:rsid w:val="00486B87"/>
    <w:rsid w:val="00486DD2"/>
    <w:rsid w:val="0048737C"/>
    <w:rsid w:val="0049197E"/>
    <w:rsid w:val="004921E9"/>
    <w:rsid w:val="00492BEB"/>
    <w:rsid w:val="004935E9"/>
    <w:rsid w:val="004948EE"/>
    <w:rsid w:val="00497489"/>
    <w:rsid w:val="004A0964"/>
    <w:rsid w:val="004A1DD3"/>
    <w:rsid w:val="004A4CF5"/>
    <w:rsid w:val="004A5489"/>
    <w:rsid w:val="004A746C"/>
    <w:rsid w:val="004A7D04"/>
    <w:rsid w:val="004B1E75"/>
    <w:rsid w:val="004B4180"/>
    <w:rsid w:val="004C0F31"/>
    <w:rsid w:val="004C4419"/>
    <w:rsid w:val="004C5FE4"/>
    <w:rsid w:val="004C798D"/>
    <w:rsid w:val="004D0938"/>
    <w:rsid w:val="004D700B"/>
    <w:rsid w:val="004D75FF"/>
    <w:rsid w:val="004E10AB"/>
    <w:rsid w:val="004E1F55"/>
    <w:rsid w:val="004E2E6C"/>
    <w:rsid w:val="004E37BD"/>
    <w:rsid w:val="004E6AEE"/>
    <w:rsid w:val="004F1937"/>
    <w:rsid w:val="004F2D0E"/>
    <w:rsid w:val="004F3F9E"/>
    <w:rsid w:val="004F7E7A"/>
    <w:rsid w:val="00500A63"/>
    <w:rsid w:val="00504AC0"/>
    <w:rsid w:val="00505D2C"/>
    <w:rsid w:val="005061C0"/>
    <w:rsid w:val="00507A50"/>
    <w:rsid w:val="00510B9C"/>
    <w:rsid w:val="0051340B"/>
    <w:rsid w:val="00513FC6"/>
    <w:rsid w:val="0051481A"/>
    <w:rsid w:val="00514F67"/>
    <w:rsid w:val="005161B1"/>
    <w:rsid w:val="00516EC9"/>
    <w:rsid w:val="0051751E"/>
    <w:rsid w:val="00520CA0"/>
    <w:rsid w:val="00521526"/>
    <w:rsid w:val="00530DF5"/>
    <w:rsid w:val="005312B0"/>
    <w:rsid w:val="00531F9C"/>
    <w:rsid w:val="00534045"/>
    <w:rsid w:val="0053433A"/>
    <w:rsid w:val="005351ED"/>
    <w:rsid w:val="00536B98"/>
    <w:rsid w:val="00536D8C"/>
    <w:rsid w:val="005375EE"/>
    <w:rsid w:val="005401AC"/>
    <w:rsid w:val="00540FAC"/>
    <w:rsid w:val="00541B17"/>
    <w:rsid w:val="0054300A"/>
    <w:rsid w:val="00543F98"/>
    <w:rsid w:val="0054418D"/>
    <w:rsid w:val="00544613"/>
    <w:rsid w:val="00544B9E"/>
    <w:rsid w:val="00546EB2"/>
    <w:rsid w:val="00547A05"/>
    <w:rsid w:val="005515C7"/>
    <w:rsid w:val="00551A16"/>
    <w:rsid w:val="00552F50"/>
    <w:rsid w:val="005531CB"/>
    <w:rsid w:val="00554D7D"/>
    <w:rsid w:val="00556CE9"/>
    <w:rsid w:val="00560A21"/>
    <w:rsid w:val="00560E38"/>
    <w:rsid w:val="00563481"/>
    <w:rsid w:val="00563729"/>
    <w:rsid w:val="005645FF"/>
    <w:rsid w:val="00565D7B"/>
    <w:rsid w:val="00571667"/>
    <w:rsid w:val="0057198D"/>
    <w:rsid w:val="0057270E"/>
    <w:rsid w:val="00572847"/>
    <w:rsid w:val="0057397C"/>
    <w:rsid w:val="00575F77"/>
    <w:rsid w:val="00581532"/>
    <w:rsid w:val="005815AC"/>
    <w:rsid w:val="0058270D"/>
    <w:rsid w:val="005842AB"/>
    <w:rsid w:val="00584776"/>
    <w:rsid w:val="00586F65"/>
    <w:rsid w:val="005902AA"/>
    <w:rsid w:val="00591F1F"/>
    <w:rsid w:val="005928C8"/>
    <w:rsid w:val="005948B4"/>
    <w:rsid w:val="005953D5"/>
    <w:rsid w:val="005958F4"/>
    <w:rsid w:val="0059666C"/>
    <w:rsid w:val="00597213"/>
    <w:rsid w:val="005A0431"/>
    <w:rsid w:val="005A0FAE"/>
    <w:rsid w:val="005A0FF8"/>
    <w:rsid w:val="005A187B"/>
    <w:rsid w:val="005A2528"/>
    <w:rsid w:val="005A32AB"/>
    <w:rsid w:val="005A6188"/>
    <w:rsid w:val="005A636E"/>
    <w:rsid w:val="005A6FAC"/>
    <w:rsid w:val="005B09D6"/>
    <w:rsid w:val="005B52AC"/>
    <w:rsid w:val="005B64A0"/>
    <w:rsid w:val="005B78BC"/>
    <w:rsid w:val="005C1B55"/>
    <w:rsid w:val="005C4F1F"/>
    <w:rsid w:val="005C6275"/>
    <w:rsid w:val="005D0961"/>
    <w:rsid w:val="005D532A"/>
    <w:rsid w:val="005D53A4"/>
    <w:rsid w:val="005D6964"/>
    <w:rsid w:val="005D6A1E"/>
    <w:rsid w:val="005D79BD"/>
    <w:rsid w:val="005E145E"/>
    <w:rsid w:val="005E1A69"/>
    <w:rsid w:val="005E1C64"/>
    <w:rsid w:val="005E3C26"/>
    <w:rsid w:val="005E5A4E"/>
    <w:rsid w:val="005F0DFA"/>
    <w:rsid w:val="005F3A5E"/>
    <w:rsid w:val="005F53B9"/>
    <w:rsid w:val="005F579D"/>
    <w:rsid w:val="005F601C"/>
    <w:rsid w:val="005F609B"/>
    <w:rsid w:val="005F676F"/>
    <w:rsid w:val="005F6E25"/>
    <w:rsid w:val="005F73C0"/>
    <w:rsid w:val="00601478"/>
    <w:rsid w:val="00614729"/>
    <w:rsid w:val="00614E2E"/>
    <w:rsid w:val="006163AD"/>
    <w:rsid w:val="00616CCC"/>
    <w:rsid w:val="00617851"/>
    <w:rsid w:val="00617B32"/>
    <w:rsid w:val="00620077"/>
    <w:rsid w:val="00621691"/>
    <w:rsid w:val="00623F57"/>
    <w:rsid w:val="006254B6"/>
    <w:rsid w:val="00627BD9"/>
    <w:rsid w:val="00627D0A"/>
    <w:rsid w:val="00630C9E"/>
    <w:rsid w:val="00631BD7"/>
    <w:rsid w:val="00633F3D"/>
    <w:rsid w:val="0063504F"/>
    <w:rsid w:val="0063575C"/>
    <w:rsid w:val="00635E7E"/>
    <w:rsid w:val="00641F2E"/>
    <w:rsid w:val="006440D1"/>
    <w:rsid w:val="00644682"/>
    <w:rsid w:val="00645D36"/>
    <w:rsid w:val="00645E45"/>
    <w:rsid w:val="00646403"/>
    <w:rsid w:val="006466F3"/>
    <w:rsid w:val="00650C7A"/>
    <w:rsid w:val="00651871"/>
    <w:rsid w:val="00653D2B"/>
    <w:rsid w:val="00656C39"/>
    <w:rsid w:val="00660402"/>
    <w:rsid w:val="0066204F"/>
    <w:rsid w:val="006638CD"/>
    <w:rsid w:val="006640A8"/>
    <w:rsid w:val="00665F16"/>
    <w:rsid w:val="00667628"/>
    <w:rsid w:val="0067169D"/>
    <w:rsid w:val="0067253D"/>
    <w:rsid w:val="0067304C"/>
    <w:rsid w:val="00674499"/>
    <w:rsid w:val="006753B8"/>
    <w:rsid w:val="00677EDA"/>
    <w:rsid w:val="006838F9"/>
    <w:rsid w:val="00685087"/>
    <w:rsid w:val="00685BD0"/>
    <w:rsid w:val="00686456"/>
    <w:rsid w:val="00691D05"/>
    <w:rsid w:val="00692C04"/>
    <w:rsid w:val="00693733"/>
    <w:rsid w:val="006952E4"/>
    <w:rsid w:val="00695946"/>
    <w:rsid w:val="00697053"/>
    <w:rsid w:val="00697F54"/>
    <w:rsid w:val="006A0809"/>
    <w:rsid w:val="006A0F3E"/>
    <w:rsid w:val="006A416C"/>
    <w:rsid w:val="006A6D98"/>
    <w:rsid w:val="006A7976"/>
    <w:rsid w:val="006B1927"/>
    <w:rsid w:val="006B1BB5"/>
    <w:rsid w:val="006B20AD"/>
    <w:rsid w:val="006B3D34"/>
    <w:rsid w:val="006B666A"/>
    <w:rsid w:val="006B7A26"/>
    <w:rsid w:val="006C656B"/>
    <w:rsid w:val="006D0B4C"/>
    <w:rsid w:val="006D3B8A"/>
    <w:rsid w:val="006D458F"/>
    <w:rsid w:val="006D7E9E"/>
    <w:rsid w:val="006E16BF"/>
    <w:rsid w:val="006E1913"/>
    <w:rsid w:val="006E2890"/>
    <w:rsid w:val="006E2A48"/>
    <w:rsid w:val="006E3E4B"/>
    <w:rsid w:val="006E5ABB"/>
    <w:rsid w:val="006E5F22"/>
    <w:rsid w:val="006E61B2"/>
    <w:rsid w:val="006E6825"/>
    <w:rsid w:val="006F09A5"/>
    <w:rsid w:val="006F1CA3"/>
    <w:rsid w:val="006F3048"/>
    <w:rsid w:val="006F4BC0"/>
    <w:rsid w:val="006F4E73"/>
    <w:rsid w:val="00700848"/>
    <w:rsid w:val="007011A2"/>
    <w:rsid w:val="0070244C"/>
    <w:rsid w:val="00711590"/>
    <w:rsid w:val="00713287"/>
    <w:rsid w:val="00713CE6"/>
    <w:rsid w:val="007166FA"/>
    <w:rsid w:val="00720479"/>
    <w:rsid w:val="00720C0E"/>
    <w:rsid w:val="00721FDE"/>
    <w:rsid w:val="007220D5"/>
    <w:rsid w:val="007223E0"/>
    <w:rsid w:val="0072479D"/>
    <w:rsid w:val="00724850"/>
    <w:rsid w:val="00725483"/>
    <w:rsid w:val="00726E9F"/>
    <w:rsid w:val="00727D56"/>
    <w:rsid w:val="00732B01"/>
    <w:rsid w:val="0073400E"/>
    <w:rsid w:val="00734368"/>
    <w:rsid w:val="00734410"/>
    <w:rsid w:val="00734F61"/>
    <w:rsid w:val="007355F7"/>
    <w:rsid w:val="007418B2"/>
    <w:rsid w:val="0074253D"/>
    <w:rsid w:val="007447D1"/>
    <w:rsid w:val="00744D17"/>
    <w:rsid w:val="007458D3"/>
    <w:rsid w:val="0074753A"/>
    <w:rsid w:val="007508F4"/>
    <w:rsid w:val="00750B04"/>
    <w:rsid w:val="007534B7"/>
    <w:rsid w:val="00754B55"/>
    <w:rsid w:val="00754E5A"/>
    <w:rsid w:val="007562C9"/>
    <w:rsid w:val="007574F0"/>
    <w:rsid w:val="007608F0"/>
    <w:rsid w:val="00760BA2"/>
    <w:rsid w:val="0076270C"/>
    <w:rsid w:val="0076359A"/>
    <w:rsid w:val="00764790"/>
    <w:rsid w:val="00766434"/>
    <w:rsid w:val="00766C48"/>
    <w:rsid w:val="00772777"/>
    <w:rsid w:val="0077464A"/>
    <w:rsid w:val="0077594C"/>
    <w:rsid w:val="00776291"/>
    <w:rsid w:val="00777712"/>
    <w:rsid w:val="007813FF"/>
    <w:rsid w:val="00781A7A"/>
    <w:rsid w:val="00781C1A"/>
    <w:rsid w:val="007833FF"/>
    <w:rsid w:val="0078390C"/>
    <w:rsid w:val="0078412F"/>
    <w:rsid w:val="00792827"/>
    <w:rsid w:val="007949EB"/>
    <w:rsid w:val="00794E4B"/>
    <w:rsid w:val="00795B9A"/>
    <w:rsid w:val="007A206C"/>
    <w:rsid w:val="007A20CB"/>
    <w:rsid w:val="007A3FEF"/>
    <w:rsid w:val="007A565F"/>
    <w:rsid w:val="007A7826"/>
    <w:rsid w:val="007B015A"/>
    <w:rsid w:val="007B0864"/>
    <w:rsid w:val="007B26A7"/>
    <w:rsid w:val="007B2D98"/>
    <w:rsid w:val="007B70FC"/>
    <w:rsid w:val="007B729A"/>
    <w:rsid w:val="007C272D"/>
    <w:rsid w:val="007C67AF"/>
    <w:rsid w:val="007D0F70"/>
    <w:rsid w:val="007D177E"/>
    <w:rsid w:val="007D20A4"/>
    <w:rsid w:val="007D2962"/>
    <w:rsid w:val="007D2D66"/>
    <w:rsid w:val="007D386C"/>
    <w:rsid w:val="007D5B34"/>
    <w:rsid w:val="007D604D"/>
    <w:rsid w:val="007D6A7F"/>
    <w:rsid w:val="007D6D88"/>
    <w:rsid w:val="007E0736"/>
    <w:rsid w:val="007E597E"/>
    <w:rsid w:val="007E70BA"/>
    <w:rsid w:val="007F1784"/>
    <w:rsid w:val="007F22B9"/>
    <w:rsid w:val="007F428B"/>
    <w:rsid w:val="007F4F1A"/>
    <w:rsid w:val="007F62D5"/>
    <w:rsid w:val="007F65B1"/>
    <w:rsid w:val="007F713C"/>
    <w:rsid w:val="007F7DD8"/>
    <w:rsid w:val="008024A8"/>
    <w:rsid w:val="00802BCD"/>
    <w:rsid w:val="0080593F"/>
    <w:rsid w:val="00805B15"/>
    <w:rsid w:val="008104B2"/>
    <w:rsid w:val="0081097F"/>
    <w:rsid w:val="008112E7"/>
    <w:rsid w:val="00811636"/>
    <w:rsid w:val="0081250C"/>
    <w:rsid w:val="0081709E"/>
    <w:rsid w:val="00817D93"/>
    <w:rsid w:val="00820B7D"/>
    <w:rsid w:val="00823FF2"/>
    <w:rsid w:val="00825156"/>
    <w:rsid w:val="008259F4"/>
    <w:rsid w:val="00826369"/>
    <w:rsid w:val="008270A5"/>
    <w:rsid w:val="008301BE"/>
    <w:rsid w:val="00830E66"/>
    <w:rsid w:val="008318F3"/>
    <w:rsid w:val="00831FA5"/>
    <w:rsid w:val="00831FE5"/>
    <w:rsid w:val="00835A99"/>
    <w:rsid w:val="00835CD8"/>
    <w:rsid w:val="00837035"/>
    <w:rsid w:val="0084044F"/>
    <w:rsid w:val="00842AE0"/>
    <w:rsid w:val="0085244E"/>
    <w:rsid w:val="00853C1A"/>
    <w:rsid w:val="00855338"/>
    <w:rsid w:val="008555AC"/>
    <w:rsid w:val="00855BB0"/>
    <w:rsid w:val="00856712"/>
    <w:rsid w:val="0085704B"/>
    <w:rsid w:val="008579D7"/>
    <w:rsid w:val="008601E4"/>
    <w:rsid w:val="0086032C"/>
    <w:rsid w:val="008610EE"/>
    <w:rsid w:val="00861EBB"/>
    <w:rsid w:val="0086213F"/>
    <w:rsid w:val="008625ED"/>
    <w:rsid w:val="00864852"/>
    <w:rsid w:val="0086508F"/>
    <w:rsid w:val="0086526E"/>
    <w:rsid w:val="00865854"/>
    <w:rsid w:val="00867EC5"/>
    <w:rsid w:val="00870AF5"/>
    <w:rsid w:val="008712DD"/>
    <w:rsid w:val="00872C2B"/>
    <w:rsid w:val="008739C2"/>
    <w:rsid w:val="00873FE7"/>
    <w:rsid w:val="00874750"/>
    <w:rsid w:val="00874C4E"/>
    <w:rsid w:val="008768E1"/>
    <w:rsid w:val="00877002"/>
    <w:rsid w:val="0088000D"/>
    <w:rsid w:val="0088214A"/>
    <w:rsid w:val="008862C4"/>
    <w:rsid w:val="008900B8"/>
    <w:rsid w:val="008901AC"/>
    <w:rsid w:val="00893D2F"/>
    <w:rsid w:val="0089622E"/>
    <w:rsid w:val="0089654D"/>
    <w:rsid w:val="0089701D"/>
    <w:rsid w:val="008A04CE"/>
    <w:rsid w:val="008A07DD"/>
    <w:rsid w:val="008B1AC8"/>
    <w:rsid w:val="008B2BD5"/>
    <w:rsid w:val="008B3907"/>
    <w:rsid w:val="008B4246"/>
    <w:rsid w:val="008B6B5D"/>
    <w:rsid w:val="008B75B9"/>
    <w:rsid w:val="008B79DB"/>
    <w:rsid w:val="008C1D06"/>
    <w:rsid w:val="008C1D0D"/>
    <w:rsid w:val="008C21F8"/>
    <w:rsid w:val="008C3F70"/>
    <w:rsid w:val="008C470E"/>
    <w:rsid w:val="008C6FAD"/>
    <w:rsid w:val="008D0F70"/>
    <w:rsid w:val="008D1495"/>
    <w:rsid w:val="008D1EFE"/>
    <w:rsid w:val="008D2D90"/>
    <w:rsid w:val="008D2F99"/>
    <w:rsid w:val="008D596C"/>
    <w:rsid w:val="008E326C"/>
    <w:rsid w:val="008E7DEC"/>
    <w:rsid w:val="008F3D60"/>
    <w:rsid w:val="008F5F53"/>
    <w:rsid w:val="0090047A"/>
    <w:rsid w:val="0090090A"/>
    <w:rsid w:val="00903DDE"/>
    <w:rsid w:val="009046F3"/>
    <w:rsid w:val="009072E3"/>
    <w:rsid w:val="009103E1"/>
    <w:rsid w:val="0091214A"/>
    <w:rsid w:val="00913179"/>
    <w:rsid w:val="0091443A"/>
    <w:rsid w:val="00914E26"/>
    <w:rsid w:val="0092031A"/>
    <w:rsid w:val="0092289D"/>
    <w:rsid w:val="00923C61"/>
    <w:rsid w:val="009257B6"/>
    <w:rsid w:val="00926652"/>
    <w:rsid w:val="009266F9"/>
    <w:rsid w:val="009276A2"/>
    <w:rsid w:val="009312AB"/>
    <w:rsid w:val="0093492F"/>
    <w:rsid w:val="00934C7C"/>
    <w:rsid w:val="00934EB2"/>
    <w:rsid w:val="00936675"/>
    <w:rsid w:val="0094066D"/>
    <w:rsid w:val="00940F4F"/>
    <w:rsid w:val="00943419"/>
    <w:rsid w:val="009434D1"/>
    <w:rsid w:val="009446C0"/>
    <w:rsid w:val="00944A38"/>
    <w:rsid w:val="00945A8A"/>
    <w:rsid w:val="00947BE5"/>
    <w:rsid w:val="00947C41"/>
    <w:rsid w:val="009506CF"/>
    <w:rsid w:val="009533AD"/>
    <w:rsid w:val="00953E91"/>
    <w:rsid w:val="0095492E"/>
    <w:rsid w:val="00954D08"/>
    <w:rsid w:val="00954DF5"/>
    <w:rsid w:val="00956F84"/>
    <w:rsid w:val="00957253"/>
    <w:rsid w:val="0096212D"/>
    <w:rsid w:val="00964108"/>
    <w:rsid w:val="00965724"/>
    <w:rsid w:val="00966101"/>
    <w:rsid w:val="009675B2"/>
    <w:rsid w:val="00967D0B"/>
    <w:rsid w:val="00967F02"/>
    <w:rsid w:val="00971549"/>
    <w:rsid w:val="00971C80"/>
    <w:rsid w:val="00974F12"/>
    <w:rsid w:val="00974FC3"/>
    <w:rsid w:val="009813BF"/>
    <w:rsid w:val="00981CBA"/>
    <w:rsid w:val="00982273"/>
    <w:rsid w:val="00987035"/>
    <w:rsid w:val="00987E9C"/>
    <w:rsid w:val="00990C61"/>
    <w:rsid w:val="0099269B"/>
    <w:rsid w:val="0099273E"/>
    <w:rsid w:val="009948F4"/>
    <w:rsid w:val="00994DE7"/>
    <w:rsid w:val="00996FAB"/>
    <w:rsid w:val="009A03FC"/>
    <w:rsid w:val="009A05BB"/>
    <w:rsid w:val="009A1E9F"/>
    <w:rsid w:val="009A3F54"/>
    <w:rsid w:val="009A4A15"/>
    <w:rsid w:val="009A5D37"/>
    <w:rsid w:val="009A70AF"/>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1ABB"/>
    <w:rsid w:val="009D316D"/>
    <w:rsid w:val="009D4323"/>
    <w:rsid w:val="009D5CBC"/>
    <w:rsid w:val="009D6833"/>
    <w:rsid w:val="009D6F98"/>
    <w:rsid w:val="009E154A"/>
    <w:rsid w:val="009E41DD"/>
    <w:rsid w:val="009E7475"/>
    <w:rsid w:val="009F263C"/>
    <w:rsid w:val="009F52D6"/>
    <w:rsid w:val="009F59BB"/>
    <w:rsid w:val="009F65F6"/>
    <w:rsid w:val="009F6981"/>
    <w:rsid w:val="00A009C0"/>
    <w:rsid w:val="00A011E7"/>
    <w:rsid w:val="00A03872"/>
    <w:rsid w:val="00A03E11"/>
    <w:rsid w:val="00A0424E"/>
    <w:rsid w:val="00A05F74"/>
    <w:rsid w:val="00A060CD"/>
    <w:rsid w:val="00A0684A"/>
    <w:rsid w:val="00A06C24"/>
    <w:rsid w:val="00A10271"/>
    <w:rsid w:val="00A1184F"/>
    <w:rsid w:val="00A201DE"/>
    <w:rsid w:val="00A21582"/>
    <w:rsid w:val="00A21E7D"/>
    <w:rsid w:val="00A233D8"/>
    <w:rsid w:val="00A23828"/>
    <w:rsid w:val="00A2570B"/>
    <w:rsid w:val="00A26381"/>
    <w:rsid w:val="00A34321"/>
    <w:rsid w:val="00A3772D"/>
    <w:rsid w:val="00A40778"/>
    <w:rsid w:val="00A407DB"/>
    <w:rsid w:val="00A41F50"/>
    <w:rsid w:val="00A43A68"/>
    <w:rsid w:val="00A468C6"/>
    <w:rsid w:val="00A471D8"/>
    <w:rsid w:val="00A47786"/>
    <w:rsid w:val="00A47F0F"/>
    <w:rsid w:val="00A52560"/>
    <w:rsid w:val="00A527CE"/>
    <w:rsid w:val="00A533A9"/>
    <w:rsid w:val="00A53412"/>
    <w:rsid w:val="00A56FE6"/>
    <w:rsid w:val="00A6101C"/>
    <w:rsid w:val="00A62F50"/>
    <w:rsid w:val="00A631CA"/>
    <w:rsid w:val="00A64CC4"/>
    <w:rsid w:val="00A65352"/>
    <w:rsid w:val="00A66379"/>
    <w:rsid w:val="00A666C3"/>
    <w:rsid w:val="00A66817"/>
    <w:rsid w:val="00A6698A"/>
    <w:rsid w:val="00A675DF"/>
    <w:rsid w:val="00A7120B"/>
    <w:rsid w:val="00A719E2"/>
    <w:rsid w:val="00A71C43"/>
    <w:rsid w:val="00A71FAA"/>
    <w:rsid w:val="00A7244D"/>
    <w:rsid w:val="00A739AB"/>
    <w:rsid w:val="00A73A7E"/>
    <w:rsid w:val="00A73D61"/>
    <w:rsid w:val="00A742AC"/>
    <w:rsid w:val="00A74E93"/>
    <w:rsid w:val="00A76333"/>
    <w:rsid w:val="00A77079"/>
    <w:rsid w:val="00A776CE"/>
    <w:rsid w:val="00A779AC"/>
    <w:rsid w:val="00A837CF"/>
    <w:rsid w:val="00A84EA6"/>
    <w:rsid w:val="00A85449"/>
    <w:rsid w:val="00A85E93"/>
    <w:rsid w:val="00A8654A"/>
    <w:rsid w:val="00A8678C"/>
    <w:rsid w:val="00A9388C"/>
    <w:rsid w:val="00A965A2"/>
    <w:rsid w:val="00A97395"/>
    <w:rsid w:val="00A97635"/>
    <w:rsid w:val="00AA36AD"/>
    <w:rsid w:val="00AB1F46"/>
    <w:rsid w:val="00AB26C3"/>
    <w:rsid w:val="00AB4AA9"/>
    <w:rsid w:val="00AB6548"/>
    <w:rsid w:val="00AB6661"/>
    <w:rsid w:val="00AC13A3"/>
    <w:rsid w:val="00AC3784"/>
    <w:rsid w:val="00AC458E"/>
    <w:rsid w:val="00AC62C5"/>
    <w:rsid w:val="00AC7BB0"/>
    <w:rsid w:val="00AD0F8D"/>
    <w:rsid w:val="00AD57DB"/>
    <w:rsid w:val="00AD63CA"/>
    <w:rsid w:val="00AD7037"/>
    <w:rsid w:val="00AE116B"/>
    <w:rsid w:val="00AE273A"/>
    <w:rsid w:val="00AE3373"/>
    <w:rsid w:val="00AE4018"/>
    <w:rsid w:val="00AE62E1"/>
    <w:rsid w:val="00AF0088"/>
    <w:rsid w:val="00AF0D90"/>
    <w:rsid w:val="00AF3E5E"/>
    <w:rsid w:val="00AF468B"/>
    <w:rsid w:val="00AF54E1"/>
    <w:rsid w:val="00B00E43"/>
    <w:rsid w:val="00B02E0D"/>
    <w:rsid w:val="00B0347E"/>
    <w:rsid w:val="00B036FB"/>
    <w:rsid w:val="00B04C11"/>
    <w:rsid w:val="00B05E87"/>
    <w:rsid w:val="00B06318"/>
    <w:rsid w:val="00B10601"/>
    <w:rsid w:val="00B11C8E"/>
    <w:rsid w:val="00B12149"/>
    <w:rsid w:val="00B15878"/>
    <w:rsid w:val="00B16DC1"/>
    <w:rsid w:val="00B17241"/>
    <w:rsid w:val="00B20241"/>
    <w:rsid w:val="00B23F4F"/>
    <w:rsid w:val="00B24720"/>
    <w:rsid w:val="00B25F14"/>
    <w:rsid w:val="00B26813"/>
    <w:rsid w:val="00B30707"/>
    <w:rsid w:val="00B3127C"/>
    <w:rsid w:val="00B330B0"/>
    <w:rsid w:val="00B3380D"/>
    <w:rsid w:val="00B3450A"/>
    <w:rsid w:val="00B35023"/>
    <w:rsid w:val="00B36740"/>
    <w:rsid w:val="00B42256"/>
    <w:rsid w:val="00B43D43"/>
    <w:rsid w:val="00B45E73"/>
    <w:rsid w:val="00B460E6"/>
    <w:rsid w:val="00B47B6E"/>
    <w:rsid w:val="00B505C8"/>
    <w:rsid w:val="00B534E2"/>
    <w:rsid w:val="00B55B72"/>
    <w:rsid w:val="00B55C46"/>
    <w:rsid w:val="00B566B6"/>
    <w:rsid w:val="00B5692F"/>
    <w:rsid w:val="00B60DF6"/>
    <w:rsid w:val="00B60E83"/>
    <w:rsid w:val="00B622F8"/>
    <w:rsid w:val="00B631B6"/>
    <w:rsid w:val="00B6338F"/>
    <w:rsid w:val="00B63B10"/>
    <w:rsid w:val="00B63F2C"/>
    <w:rsid w:val="00B64462"/>
    <w:rsid w:val="00B667B2"/>
    <w:rsid w:val="00B67595"/>
    <w:rsid w:val="00B67D9A"/>
    <w:rsid w:val="00B70177"/>
    <w:rsid w:val="00B71AD4"/>
    <w:rsid w:val="00B72CBE"/>
    <w:rsid w:val="00B76E48"/>
    <w:rsid w:val="00B76E7B"/>
    <w:rsid w:val="00B77A4E"/>
    <w:rsid w:val="00B81E20"/>
    <w:rsid w:val="00B836EA"/>
    <w:rsid w:val="00B85F29"/>
    <w:rsid w:val="00B9162E"/>
    <w:rsid w:val="00B926CA"/>
    <w:rsid w:val="00B92A68"/>
    <w:rsid w:val="00B92E70"/>
    <w:rsid w:val="00B935C0"/>
    <w:rsid w:val="00B94B9A"/>
    <w:rsid w:val="00B96585"/>
    <w:rsid w:val="00B97EF7"/>
    <w:rsid w:val="00BA14B2"/>
    <w:rsid w:val="00BA45CB"/>
    <w:rsid w:val="00BA5558"/>
    <w:rsid w:val="00BB08B0"/>
    <w:rsid w:val="00BB212A"/>
    <w:rsid w:val="00BB7240"/>
    <w:rsid w:val="00BC344E"/>
    <w:rsid w:val="00BC49A5"/>
    <w:rsid w:val="00BC5AF3"/>
    <w:rsid w:val="00BC69BC"/>
    <w:rsid w:val="00BC7454"/>
    <w:rsid w:val="00BC7A33"/>
    <w:rsid w:val="00BD0871"/>
    <w:rsid w:val="00BD3093"/>
    <w:rsid w:val="00BD3A66"/>
    <w:rsid w:val="00BD588E"/>
    <w:rsid w:val="00BD6052"/>
    <w:rsid w:val="00BD6D41"/>
    <w:rsid w:val="00BD6D45"/>
    <w:rsid w:val="00BD72B1"/>
    <w:rsid w:val="00BE0644"/>
    <w:rsid w:val="00BE21B1"/>
    <w:rsid w:val="00BE260D"/>
    <w:rsid w:val="00BE5100"/>
    <w:rsid w:val="00BE598E"/>
    <w:rsid w:val="00BE59E5"/>
    <w:rsid w:val="00BE7B2B"/>
    <w:rsid w:val="00BF00DC"/>
    <w:rsid w:val="00BF0868"/>
    <w:rsid w:val="00BF58B0"/>
    <w:rsid w:val="00BF680C"/>
    <w:rsid w:val="00BF6B11"/>
    <w:rsid w:val="00BF743F"/>
    <w:rsid w:val="00BF7709"/>
    <w:rsid w:val="00BF7A68"/>
    <w:rsid w:val="00C00F71"/>
    <w:rsid w:val="00C014FB"/>
    <w:rsid w:val="00C01E93"/>
    <w:rsid w:val="00C02A55"/>
    <w:rsid w:val="00C03375"/>
    <w:rsid w:val="00C03A81"/>
    <w:rsid w:val="00C03F3C"/>
    <w:rsid w:val="00C04BFD"/>
    <w:rsid w:val="00C04E59"/>
    <w:rsid w:val="00C12916"/>
    <w:rsid w:val="00C157AC"/>
    <w:rsid w:val="00C15A9F"/>
    <w:rsid w:val="00C16D7A"/>
    <w:rsid w:val="00C235D3"/>
    <w:rsid w:val="00C24C28"/>
    <w:rsid w:val="00C25244"/>
    <w:rsid w:val="00C25A7E"/>
    <w:rsid w:val="00C26AB9"/>
    <w:rsid w:val="00C277BB"/>
    <w:rsid w:val="00C315D0"/>
    <w:rsid w:val="00C31A00"/>
    <w:rsid w:val="00C34BDD"/>
    <w:rsid w:val="00C404BB"/>
    <w:rsid w:val="00C445A9"/>
    <w:rsid w:val="00C445F2"/>
    <w:rsid w:val="00C47FB0"/>
    <w:rsid w:val="00C5114C"/>
    <w:rsid w:val="00C52038"/>
    <w:rsid w:val="00C52B51"/>
    <w:rsid w:val="00C53166"/>
    <w:rsid w:val="00C5327F"/>
    <w:rsid w:val="00C54F5D"/>
    <w:rsid w:val="00C5594F"/>
    <w:rsid w:val="00C56401"/>
    <w:rsid w:val="00C578D1"/>
    <w:rsid w:val="00C6299C"/>
    <w:rsid w:val="00C64865"/>
    <w:rsid w:val="00C651BE"/>
    <w:rsid w:val="00C71834"/>
    <w:rsid w:val="00C73E60"/>
    <w:rsid w:val="00C75C28"/>
    <w:rsid w:val="00C769EE"/>
    <w:rsid w:val="00C76FD6"/>
    <w:rsid w:val="00C80468"/>
    <w:rsid w:val="00C80A64"/>
    <w:rsid w:val="00C8332E"/>
    <w:rsid w:val="00C83FCF"/>
    <w:rsid w:val="00C842E7"/>
    <w:rsid w:val="00C84745"/>
    <w:rsid w:val="00C848F3"/>
    <w:rsid w:val="00C86E43"/>
    <w:rsid w:val="00C87C95"/>
    <w:rsid w:val="00C87F3D"/>
    <w:rsid w:val="00C87FCF"/>
    <w:rsid w:val="00C95844"/>
    <w:rsid w:val="00C97614"/>
    <w:rsid w:val="00C97FE5"/>
    <w:rsid w:val="00CA0312"/>
    <w:rsid w:val="00CA0359"/>
    <w:rsid w:val="00CA0B2F"/>
    <w:rsid w:val="00CA1A25"/>
    <w:rsid w:val="00CA1DA1"/>
    <w:rsid w:val="00CA2E08"/>
    <w:rsid w:val="00CA3517"/>
    <w:rsid w:val="00CA37E0"/>
    <w:rsid w:val="00CA41C4"/>
    <w:rsid w:val="00CA51E7"/>
    <w:rsid w:val="00CA5582"/>
    <w:rsid w:val="00CA566C"/>
    <w:rsid w:val="00CA632C"/>
    <w:rsid w:val="00CA76E4"/>
    <w:rsid w:val="00CB1E05"/>
    <w:rsid w:val="00CB331D"/>
    <w:rsid w:val="00CB4C2C"/>
    <w:rsid w:val="00CB6814"/>
    <w:rsid w:val="00CB695F"/>
    <w:rsid w:val="00CC10CD"/>
    <w:rsid w:val="00CC30E3"/>
    <w:rsid w:val="00CC57B7"/>
    <w:rsid w:val="00CC62C5"/>
    <w:rsid w:val="00CC66F7"/>
    <w:rsid w:val="00CD1A80"/>
    <w:rsid w:val="00CD2ADE"/>
    <w:rsid w:val="00CD35D8"/>
    <w:rsid w:val="00CD5F34"/>
    <w:rsid w:val="00CD73B6"/>
    <w:rsid w:val="00CD746D"/>
    <w:rsid w:val="00CD79AD"/>
    <w:rsid w:val="00CD79E0"/>
    <w:rsid w:val="00CE00BA"/>
    <w:rsid w:val="00CE08E5"/>
    <w:rsid w:val="00CE0AC0"/>
    <w:rsid w:val="00CE0E41"/>
    <w:rsid w:val="00CE2DA9"/>
    <w:rsid w:val="00CE51A4"/>
    <w:rsid w:val="00CE5CEA"/>
    <w:rsid w:val="00CE6A62"/>
    <w:rsid w:val="00CF0341"/>
    <w:rsid w:val="00CF071C"/>
    <w:rsid w:val="00CF5CB0"/>
    <w:rsid w:val="00CF69C2"/>
    <w:rsid w:val="00D0059C"/>
    <w:rsid w:val="00D0160A"/>
    <w:rsid w:val="00D04ED9"/>
    <w:rsid w:val="00D1056B"/>
    <w:rsid w:val="00D10FB1"/>
    <w:rsid w:val="00D11389"/>
    <w:rsid w:val="00D11CA7"/>
    <w:rsid w:val="00D11F70"/>
    <w:rsid w:val="00D1478E"/>
    <w:rsid w:val="00D14A86"/>
    <w:rsid w:val="00D14E0D"/>
    <w:rsid w:val="00D155B2"/>
    <w:rsid w:val="00D156D9"/>
    <w:rsid w:val="00D157C2"/>
    <w:rsid w:val="00D2118A"/>
    <w:rsid w:val="00D21664"/>
    <w:rsid w:val="00D24959"/>
    <w:rsid w:val="00D25A95"/>
    <w:rsid w:val="00D2672E"/>
    <w:rsid w:val="00D31582"/>
    <w:rsid w:val="00D31DC2"/>
    <w:rsid w:val="00D321FA"/>
    <w:rsid w:val="00D36102"/>
    <w:rsid w:val="00D36274"/>
    <w:rsid w:val="00D40CB2"/>
    <w:rsid w:val="00D40F80"/>
    <w:rsid w:val="00D43F80"/>
    <w:rsid w:val="00D44A64"/>
    <w:rsid w:val="00D50E71"/>
    <w:rsid w:val="00D5117A"/>
    <w:rsid w:val="00D54D4E"/>
    <w:rsid w:val="00D5511F"/>
    <w:rsid w:val="00D553E9"/>
    <w:rsid w:val="00D55573"/>
    <w:rsid w:val="00D5759F"/>
    <w:rsid w:val="00D621FD"/>
    <w:rsid w:val="00D62636"/>
    <w:rsid w:val="00D62B3B"/>
    <w:rsid w:val="00D63455"/>
    <w:rsid w:val="00D65DC6"/>
    <w:rsid w:val="00D66EA2"/>
    <w:rsid w:val="00D71065"/>
    <w:rsid w:val="00D714A3"/>
    <w:rsid w:val="00D75575"/>
    <w:rsid w:val="00D75CB4"/>
    <w:rsid w:val="00D76971"/>
    <w:rsid w:val="00D7722D"/>
    <w:rsid w:val="00D774CD"/>
    <w:rsid w:val="00D80D9E"/>
    <w:rsid w:val="00D81DFF"/>
    <w:rsid w:val="00D82176"/>
    <w:rsid w:val="00D8230F"/>
    <w:rsid w:val="00D82EA4"/>
    <w:rsid w:val="00D86505"/>
    <w:rsid w:val="00D86728"/>
    <w:rsid w:val="00D872B8"/>
    <w:rsid w:val="00D91657"/>
    <w:rsid w:val="00D97467"/>
    <w:rsid w:val="00D97CA3"/>
    <w:rsid w:val="00DA103E"/>
    <w:rsid w:val="00DA16BB"/>
    <w:rsid w:val="00DA3A3F"/>
    <w:rsid w:val="00DA3B2F"/>
    <w:rsid w:val="00DA47C6"/>
    <w:rsid w:val="00DA5244"/>
    <w:rsid w:val="00DA55FA"/>
    <w:rsid w:val="00DA78A9"/>
    <w:rsid w:val="00DB0211"/>
    <w:rsid w:val="00DB03E1"/>
    <w:rsid w:val="00DB4664"/>
    <w:rsid w:val="00DB51F9"/>
    <w:rsid w:val="00DC22B9"/>
    <w:rsid w:val="00DC40AD"/>
    <w:rsid w:val="00DC45BA"/>
    <w:rsid w:val="00DC7B15"/>
    <w:rsid w:val="00DC7C14"/>
    <w:rsid w:val="00DD0D62"/>
    <w:rsid w:val="00DD3658"/>
    <w:rsid w:val="00DD3EC1"/>
    <w:rsid w:val="00DD7462"/>
    <w:rsid w:val="00DE13AF"/>
    <w:rsid w:val="00DE5273"/>
    <w:rsid w:val="00DE6ECB"/>
    <w:rsid w:val="00DE721D"/>
    <w:rsid w:val="00DE758E"/>
    <w:rsid w:val="00DE7D1B"/>
    <w:rsid w:val="00DF12FB"/>
    <w:rsid w:val="00DF7940"/>
    <w:rsid w:val="00E00C13"/>
    <w:rsid w:val="00E016F6"/>
    <w:rsid w:val="00E02428"/>
    <w:rsid w:val="00E05A3A"/>
    <w:rsid w:val="00E05B9B"/>
    <w:rsid w:val="00E06987"/>
    <w:rsid w:val="00E10B52"/>
    <w:rsid w:val="00E11AC2"/>
    <w:rsid w:val="00E147A0"/>
    <w:rsid w:val="00E14824"/>
    <w:rsid w:val="00E176DD"/>
    <w:rsid w:val="00E1790B"/>
    <w:rsid w:val="00E20439"/>
    <w:rsid w:val="00E207BC"/>
    <w:rsid w:val="00E20FC5"/>
    <w:rsid w:val="00E215BB"/>
    <w:rsid w:val="00E2205A"/>
    <w:rsid w:val="00E22ACF"/>
    <w:rsid w:val="00E26EAD"/>
    <w:rsid w:val="00E271A5"/>
    <w:rsid w:val="00E276F0"/>
    <w:rsid w:val="00E30603"/>
    <w:rsid w:val="00E33B48"/>
    <w:rsid w:val="00E36556"/>
    <w:rsid w:val="00E36FC5"/>
    <w:rsid w:val="00E414DC"/>
    <w:rsid w:val="00E415C8"/>
    <w:rsid w:val="00E41B4D"/>
    <w:rsid w:val="00E42CD1"/>
    <w:rsid w:val="00E43053"/>
    <w:rsid w:val="00E44BC0"/>
    <w:rsid w:val="00E46172"/>
    <w:rsid w:val="00E5064D"/>
    <w:rsid w:val="00E51B63"/>
    <w:rsid w:val="00E53740"/>
    <w:rsid w:val="00E54E29"/>
    <w:rsid w:val="00E6016B"/>
    <w:rsid w:val="00E606CB"/>
    <w:rsid w:val="00E64007"/>
    <w:rsid w:val="00E64E4F"/>
    <w:rsid w:val="00E65804"/>
    <w:rsid w:val="00E740BB"/>
    <w:rsid w:val="00E75639"/>
    <w:rsid w:val="00E75FEE"/>
    <w:rsid w:val="00E76037"/>
    <w:rsid w:val="00E76207"/>
    <w:rsid w:val="00E769FE"/>
    <w:rsid w:val="00E7702A"/>
    <w:rsid w:val="00E827EA"/>
    <w:rsid w:val="00E83681"/>
    <w:rsid w:val="00E85837"/>
    <w:rsid w:val="00E859ED"/>
    <w:rsid w:val="00E8709A"/>
    <w:rsid w:val="00E92008"/>
    <w:rsid w:val="00E93300"/>
    <w:rsid w:val="00E93F1B"/>
    <w:rsid w:val="00E95447"/>
    <w:rsid w:val="00E958C4"/>
    <w:rsid w:val="00E95A2C"/>
    <w:rsid w:val="00E95E3C"/>
    <w:rsid w:val="00E97500"/>
    <w:rsid w:val="00E97A35"/>
    <w:rsid w:val="00EA01CA"/>
    <w:rsid w:val="00EA0A6E"/>
    <w:rsid w:val="00EA390E"/>
    <w:rsid w:val="00EA6360"/>
    <w:rsid w:val="00EA6E43"/>
    <w:rsid w:val="00EA7A6C"/>
    <w:rsid w:val="00EA7EE8"/>
    <w:rsid w:val="00EB0867"/>
    <w:rsid w:val="00EB1A22"/>
    <w:rsid w:val="00EB2BC0"/>
    <w:rsid w:val="00EB3BAB"/>
    <w:rsid w:val="00EB49AB"/>
    <w:rsid w:val="00EB6013"/>
    <w:rsid w:val="00EB6D8B"/>
    <w:rsid w:val="00EC2A51"/>
    <w:rsid w:val="00EC5C7D"/>
    <w:rsid w:val="00EC61CF"/>
    <w:rsid w:val="00EC6337"/>
    <w:rsid w:val="00EC7A70"/>
    <w:rsid w:val="00ED1D21"/>
    <w:rsid w:val="00ED24FF"/>
    <w:rsid w:val="00ED4D73"/>
    <w:rsid w:val="00ED64B6"/>
    <w:rsid w:val="00EE0BB6"/>
    <w:rsid w:val="00EE2CE7"/>
    <w:rsid w:val="00EE4263"/>
    <w:rsid w:val="00EE79CD"/>
    <w:rsid w:val="00EE7DC7"/>
    <w:rsid w:val="00EF178D"/>
    <w:rsid w:val="00EF195D"/>
    <w:rsid w:val="00EF3484"/>
    <w:rsid w:val="00EF37D4"/>
    <w:rsid w:val="00EF3D59"/>
    <w:rsid w:val="00EF5481"/>
    <w:rsid w:val="00EF54BF"/>
    <w:rsid w:val="00EF6517"/>
    <w:rsid w:val="00EF7AC9"/>
    <w:rsid w:val="00F0036C"/>
    <w:rsid w:val="00F00538"/>
    <w:rsid w:val="00F0271E"/>
    <w:rsid w:val="00F04D32"/>
    <w:rsid w:val="00F05ED6"/>
    <w:rsid w:val="00F07DB8"/>
    <w:rsid w:val="00F114D8"/>
    <w:rsid w:val="00F13643"/>
    <w:rsid w:val="00F14F04"/>
    <w:rsid w:val="00F179A7"/>
    <w:rsid w:val="00F21522"/>
    <w:rsid w:val="00F227D1"/>
    <w:rsid w:val="00F22DB6"/>
    <w:rsid w:val="00F23169"/>
    <w:rsid w:val="00F2445C"/>
    <w:rsid w:val="00F250D3"/>
    <w:rsid w:val="00F260A0"/>
    <w:rsid w:val="00F274E7"/>
    <w:rsid w:val="00F3113B"/>
    <w:rsid w:val="00F3201B"/>
    <w:rsid w:val="00F3568D"/>
    <w:rsid w:val="00F35E9E"/>
    <w:rsid w:val="00F37321"/>
    <w:rsid w:val="00F37E5A"/>
    <w:rsid w:val="00F41B54"/>
    <w:rsid w:val="00F41F9B"/>
    <w:rsid w:val="00F428EA"/>
    <w:rsid w:val="00F50E21"/>
    <w:rsid w:val="00F5204A"/>
    <w:rsid w:val="00F53CD2"/>
    <w:rsid w:val="00F54236"/>
    <w:rsid w:val="00F54C0B"/>
    <w:rsid w:val="00F553CA"/>
    <w:rsid w:val="00F5716A"/>
    <w:rsid w:val="00F602E2"/>
    <w:rsid w:val="00F60EF9"/>
    <w:rsid w:val="00F618FA"/>
    <w:rsid w:val="00F646F1"/>
    <w:rsid w:val="00F67717"/>
    <w:rsid w:val="00F67866"/>
    <w:rsid w:val="00F67A52"/>
    <w:rsid w:val="00F73B5B"/>
    <w:rsid w:val="00F76A72"/>
    <w:rsid w:val="00F77A7F"/>
    <w:rsid w:val="00F77C25"/>
    <w:rsid w:val="00F81BE8"/>
    <w:rsid w:val="00F830B3"/>
    <w:rsid w:val="00F83946"/>
    <w:rsid w:val="00F84346"/>
    <w:rsid w:val="00F843E3"/>
    <w:rsid w:val="00F8454B"/>
    <w:rsid w:val="00F84DD3"/>
    <w:rsid w:val="00F85B88"/>
    <w:rsid w:val="00F85E7B"/>
    <w:rsid w:val="00F90F1D"/>
    <w:rsid w:val="00F92804"/>
    <w:rsid w:val="00F94414"/>
    <w:rsid w:val="00F96205"/>
    <w:rsid w:val="00F972AC"/>
    <w:rsid w:val="00FA070C"/>
    <w:rsid w:val="00FA20B6"/>
    <w:rsid w:val="00FA38C0"/>
    <w:rsid w:val="00FA5807"/>
    <w:rsid w:val="00FA588B"/>
    <w:rsid w:val="00FA5F35"/>
    <w:rsid w:val="00FA6477"/>
    <w:rsid w:val="00FA7103"/>
    <w:rsid w:val="00FA7F42"/>
    <w:rsid w:val="00FB1E71"/>
    <w:rsid w:val="00FB3570"/>
    <w:rsid w:val="00FB4BA8"/>
    <w:rsid w:val="00FB56F3"/>
    <w:rsid w:val="00FB63DC"/>
    <w:rsid w:val="00FB6F80"/>
    <w:rsid w:val="00FB7A64"/>
    <w:rsid w:val="00FC3731"/>
    <w:rsid w:val="00FC40BE"/>
    <w:rsid w:val="00FC6B63"/>
    <w:rsid w:val="00FC799A"/>
    <w:rsid w:val="00FD0ABE"/>
    <w:rsid w:val="00FD18A6"/>
    <w:rsid w:val="00FD3EDF"/>
    <w:rsid w:val="00FD4ABA"/>
    <w:rsid w:val="00FD5295"/>
    <w:rsid w:val="00FD6538"/>
    <w:rsid w:val="00FD6B8D"/>
    <w:rsid w:val="00FE24AD"/>
    <w:rsid w:val="00FE2FF6"/>
    <w:rsid w:val="00FE3B8E"/>
    <w:rsid w:val="00FE444D"/>
    <w:rsid w:val="00FE499E"/>
    <w:rsid w:val="00FE50FA"/>
    <w:rsid w:val="00FE5508"/>
    <w:rsid w:val="00FF009A"/>
    <w:rsid w:val="00FF1884"/>
    <w:rsid w:val="00FF2659"/>
    <w:rsid w:val="00FF57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5703"/>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R4_bullets,列出段落,R4_Bullet,Lista1,列出段落1,中等深浅网格 1 - 着色 21,列表段落1,—ño’i—Ž,¥¡¡¡¡ì¬º¥¹¥È¶ÎÂä,ÁÐ³ö¶ÎÂä,¥ê¥¹¥È¶ÎÂä,1st level - Bullet List Paragraph,Lettre d'introduction,Paragrafo elenco,Normal bullet 2"/>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R4_bullets Char,列出段落 Char,R4_Bullet Char,Lista1 Char,列出段落1 Char,中等深浅网格 1 - 着色 21 Char,列表段落1 Char,—ño’i—Ž Char,¥¡¡¡¡ì¬º¥¹¥È¶ÎÂä Char,ÁÐ³ö¶ÎÂä Char,¥ê¥¹¥È¶ÎÂä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nhideWhenUsed/>
    <w:rsid w:val="001E3B15"/>
    <w:pPr>
      <w:tabs>
        <w:tab w:val="center" w:pos="4513"/>
        <w:tab w:val="right" w:pos="9026"/>
      </w:tabs>
      <w:spacing w:after="0"/>
    </w:pPr>
  </w:style>
  <w:style w:type="character" w:customStyle="1" w:styleId="HeaderChar">
    <w:name w:val="Header Char"/>
    <w:basedOn w:val="DefaultParagraphFont"/>
    <w:link w:val="Header"/>
    <w:rsid w:val="001E3B15"/>
    <w:rPr>
      <w:rFonts w:ascii="Times New Roman" w:hAnsi="Times New Roman" w:cs="Times New Roman"/>
      <w:sz w:val="20"/>
      <w:szCs w:val="20"/>
      <w:lang w:eastAsia="en-US"/>
    </w:rPr>
  </w:style>
  <w:style w:type="paragraph" w:customStyle="1" w:styleId="TAH">
    <w:name w:val="TAH"/>
    <w:basedOn w:val="TAC"/>
    <w:link w:val="TAHCar"/>
    <w:uiPriority w:val="99"/>
    <w:qFormat/>
    <w:rsid w:val="006F1CA3"/>
    <w:rPr>
      <w:b/>
    </w:rPr>
  </w:style>
  <w:style w:type="paragraph" w:customStyle="1" w:styleId="TAC">
    <w:name w:val="TAC"/>
    <w:basedOn w:val="Normal"/>
    <w:link w:val="TACChar"/>
    <w:uiPriority w:val="99"/>
    <w:qFormat/>
    <w:rsid w:val="006F1CA3"/>
    <w:pPr>
      <w:keepNext/>
      <w:keepLines/>
      <w:spacing w:after="0"/>
      <w:jc w:val="center"/>
    </w:pPr>
    <w:rPr>
      <w:rFonts w:ascii="Arial" w:hAnsi="Arial"/>
      <w:sz w:val="18"/>
    </w:rPr>
  </w:style>
  <w:style w:type="character" w:customStyle="1" w:styleId="TACChar">
    <w:name w:val="TAC Char"/>
    <w:link w:val="TAC"/>
    <w:uiPriority w:val="99"/>
    <w:qFormat/>
    <w:rsid w:val="006F1CA3"/>
    <w:rPr>
      <w:rFonts w:ascii="Arial" w:hAnsi="Arial" w:cs="Times New Roman"/>
      <w:sz w:val="18"/>
      <w:szCs w:val="20"/>
      <w:lang w:eastAsia="en-US"/>
    </w:rPr>
  </w:style>
  <w:style w:type="character" w:customStyle="1" w:styleId="TAHCar">
    <w:name w:val="TAH Car"/>
    <w:link w:val="TAH"/>
    <w:uiPriority w:val="99"/>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DF40E-9D1D-46DD-BE1E-2906F70B1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23679</TotalTime>
  <Pages>6</Pages>
  <Words>1532</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660</cp:revision>
  <dcterms:created xsi:type="dcterms:W3CDTF">2019-10-04T18:09:00Z</dcterms:created>
  <dcterms:modified xsi:type="dcterms:W3CDTF">2023-05-15T15:25:00Z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1684011833</vt:lpwstr>
  </property>
</Properties>
</file>